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right" w:tblpY="1"/>
        <w:tblOverlap w:val="never"/>
        <w:tblW w:w="7884" w:type="dxa"/>
        <w:tblLayout w:type="fixed"/>
        <w:tblLook w:val="04A0" w:firstRow="1" w:lastRow="0" w:firstColumn="1" w:lastColumn="0" w:noHBand="0" w:noVBand="1"/>
      </w:tblPr>
      <w:tblGrid>
        <w:gridCol w:w="7884"/>
      </w:tblGrid>
      <w:tr w:rsidR="00FC3111" w14:paraId="5C598C41" w14:textId="77777777" w:rsidTr="00FC3111">
        <w:trPr>
          <w:trHeight w:val="6480"/>
        </w:trPr>
        <w:tc>
          <w:tcPr>
            <w:tcW w:w="7884" w:type="dxa"/>
            <w:tcBorders>
              <w:bottom w:val="single" w:sz="2" w:space="0" w:color="BFBFBF" w:themeColor="background1" w:themeShade="BF"/>
            </w:tcBorders>
          </w:tcPr>
          <w:tbl>
            <w:tblPr>
              <w:tblW w:w="0" w:type="auto"/>
              <w:jc w:val="center"/>
              <w:tblLayout w:type="fixed"/>
              <w:tblCellMar>
                <w:left w:w="0" w:type="dxa"/>
                <w:right w:w="0" w:type="dxa"/>
              </w:tblCellMar>
              <w:tblLook w:val="04A0" w:firstRow="1" w:lastRow="0" w:firstColumn="1" w:lastColumn="0" w:noHBand="0" w:noVBand="1"/>
            </w:tblPr>
            <w:tblGrid>
              <w:gridCol w:w="5874"/>
            </w:tblGrid>
            <w:tr w:rsidR="00EA3050" w14:paraId="6A03E923" w14:textId="77777777" w:rsidTr="003411A7">
              <w:trPr>
                <w:trHeight w:val="288"/>
                <w:jc w:val="center"/>
              </w:trPr>
              <w:tc>
                <w:tcPr>
                  <w:tcW w:w="5874" w:type="dxa"/>
                  <w:shd w:val="clear" w:color="auto" w:fill="983620" w:themeFill="accent2"/>
                </w:tcPr>
                <w:p w14:paraId="22CB3D85" w14:textId="506F04AB" w:rsidR="00EA3050" w:rsidRDefault="005206AE" w:rsidP="00FC3111">
                  <w:pPr>
                    <w:pStyle w:val="NoSpacing"/>
                    <w:framePr w:hSpace="180" w:wrap="around" w:vAnchor="text" w:hAnchor="text" w:xAlign="right" w:y="1"/>
                    <w:suppressOverlap/>
                  </w:pPr>
                  <w:r>
                    <w:t>No</w:t>
                  </w:r>
                </w:p>
              </w:tc>
            </w:tr>
            <w:tr w:rsidR="00EA3050" w14:paraId="19612AFB" w14:textId="77777777" w:rsidTr="003411A7">
              <w:trPr>
                <w:trHeight w:val="288"/>
                <w:jc w:val="center"/>
              </w:trPr>
              <w:tc>
                <w:tcPr>
                  <w:tcW w:w="5874" w:type="dxa"/>
                </w:tcPr>
                <w:p w14:paraId="3313CB0B" w14:textId="77777777" w:rsidR="00EA3050" w:rsidRDefault="00EA3050" w:rsidP="00FC3111">
                  <w:pPr>
                    <w:pStyle w:val="NoSpacing"/>
                    <w:framePr w:hSpace="180" w:wrap="around" w:vAnchor="text" w:hAnchor="text" w:xAlign="right" w:y="1"/>
                    <w:suppressOverlap/>
                  </w:pPr>
                </w:p>
              </w:tc>
            </w:tr>
            <w:tr w:rsidR="00EA3050" w14:paraId="775943DE" w14:textId="77777777" w:rsidTr="00C45F8C">
              <w:trPr>
                <w:trHeight w:val="5904"/>
                <w:jc w:val="center"/>
              </w:trPr>
              <w:tc>
                <w:tcPr>
                  <w:tcW w:w="5874" w:type="dxa"/>
                </w:tcPr>
                <w:p w14:paraId="3FBAABB0" w14:textId="4C137313" w:rsidR="00EA3050" w:rsidRDefault="00F1104E" w:rsidP="00F1104E">
                  <w:pPr>
                    <w:pStyle w:val="NoSpacing"/>
                    <w:framePr w:hSpace="180" w:wrap="around" w:vAnchor="text" w:hAnchor="text" w:xAlign="right" w:y="1"/>
                    <w:suppressOverlap/>
                  </w:pPr>
                  <w:r>
                    <w:rPr>
                      <w:noProof/>
                    </w:rPr>
                    <w:drawing>
                      <wp:inline distT="0" distB="0" distL="0" distR="0" wp14:anchorId="21327925" wp14:editId="2872A993">
                        <wp:extent cx="3733800" cy="469017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Stree.jpg"/>
                                <pic:cNvPicPr/>
                              </pic:nvPicPr>
                              <pic:blipFill>
                                <a:blip r:embed="rId8">
                                  <a:extLst>
                                    <a:ext uri="{28A0092B-C50C-407E-A947-70E740481C1C}">
                                      <a14:useLocalDpi xmlns:a14="http://schemas.microsoft.com/office/drawing/2010/main" val="0"/>
                                    </a:ext>
                                  </a:extLst>
                                </a:blip>
                                <a:stretch>
                                  <a:fillRect/>
                                </a:stretch>
                              </pic:blipFill>
                              <pic:spPr>
                                <a:xfrm>
                                  <a:off x="0" y="0"/>
                                  <a:ext cx="3733800" cy="4690177"/>
                                </a:xfrm>
                                <a:prstGeom prst="rect">
                                  <a:avLst/>
                                </a:prstGeom>
                              </pic:spPr>
                            </pic:pic>
                          </a:graphicData>
                        </a:graphic>
                      </wp:inline>
                    </w:drawing>
                  </w:r>
                </w:p>
              </w:tc>
            </w:tr>
            <w:tr w:rsidR="00EA3050" w14:paraId="7241C4B2" w14:textId="77777777" w:rsidTr="003411A7">
              <w:trPr>
                <w:trHeight w:val="216"/>
                <w:jc w:val="center"/>
              </w:trPr>
              <w:tc>
                <w:tcPr>
                  <w:tcW w:w="5874" w:type="dxa"/>
                </w:tcPr>
                <w:p w14:paraId="368DA00C" w14:textId="77777777" w:rsidR="00EA3050" w:rsidRDefault="00EA3050" w:rsidP="00FC3111">
                  <w:pPr>
                    <w:pStyle w:val="NoSpacing"/>
                    <w:framePr w:hSpace="180" w:wrap="around" w:vAnchor="text" w:hAnchor="text" w:xAlign="right" w:y="1"/>
                    <w:suppressOverlap/>
                  </w:pPr>
                </w:p>
              </w:tc>
            </w:tr>
          </w:tbl>
          <w:p w14:paraId="6023E6C9" w14:textId="77777777" w:rsidR="0046608D" w:rsidRDefault="0046608D" w:rsidP="00FC3111"/>
        </w:tc>
      </w:tr>
      <w:tr w:rsidR="00FC3111" w:rsidRPr="00BA009E" w14:paraId="7A134C91" w14:textId="77777777" w:rsidTr="00FC3111">
        <w:trPr>
          <w:trHeight w:val="2880"/>
        </w:trPr>
        <w:tc>
          <w:tcPr>
            <w:tcW w:w="7884" w:type="dxa"/>
            <w:tcBorders>
              <w:top w:val="single" w:sz="2" w:space="0" w:color="BFBFBF" w:themeColor="background1" w:themeShade="BF"/>
              <w:bottom w:val="single" w:sz="2" w:space="0" w:color="BFBFBF" w:themeColor="background1" w:themeShade="BF"/>
            </w:tcBorders>
            <w:vAlign w:val="bottom"/>
          </w:tcPr>
          <w:sdt>
            <w:sdtPr>
              <w:rPr>
                <w:sz w:val="44"/>
              </w:rPr>
              <w:alias w:val="Title"/>
              <w:tag w:val=""/>
              <w:id w:val="-841541200"/>
              <w:placeholder>
                <w:docPart w:val="8D71B9637FD8154F968D467643E73C1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72666E48" w14:textId="616A6C6F" w:rsidR="0046608D" w:rsidRPr="00F1104E" w:rsidRDefault="00466FFF" w:rsidP="00FC3111">
                <w:pPr>
                  <w:pStyle w:val="Title"/>
                  <w:rPr>
                    <w:sz w:val="44"/>
                  </w:rPr>
                </w:pPr>
                <w:r>
                  <w:rPr>
                    <w:sz w:val="44"/>
                  </w:rPr>
                  <w:t>Educational Theory and Application of Experiential Learning in A</w:t>
                </w:r>
                <w:r w:rsidR="00A430E5">
                  <w:rPr>
                    <w:sz w:val="44"/>
                  </w:rPr>
                  <w:t>F</w:t>
                </w:r>
                <w:r>
                  <w:rPr>
                    <w:sz w:val="44"/>
                  </w:rPr>
                  <w:t xml:space="preserve">NR Course Handbook </w:t>
                </w:r>
                <w:r>
                  <w:rPr>
                    <w:sz w:val="44"/>
                  </w:rPr>
                  <w:br/>
                  <w:t>(CSUS861)</w:t>
                </w:r>
              </w:p>
            </w:sdtContent>
          </w:sdt>
          <w:p w14:paraId="5EA1A3BC" w14:textId="77777777" w:rsidR="00727288" w:rsidRPr="00BA009E" w:rsidRDefault="00727288" w:rsidP="00FC3111">
            <w:pPr>
              <w:pStyle w:val="Subtitle"/>
            </w:pPr>
          </w:p>
        </w:tc>
      </w:tr>
      <w:tr w:rsidR="00FC3111" w14:paraId="6F924F0D" w14:textId="77777777" w:rsidTr="00FC3111">
        <w:tc>
          <w:tcPr>
            <w:tcW w:w="7884" w:type="dxa"/>
            <w:tcBorders>
              <w:top w:val="single" w:sz="2" w:space="0" w:color="BFBFBF" w:themeColor="background1" w:themeShade="BF"/>
            </w:tcBorders>
          </w:tcPr>
          <w:p w14:paraId="6BD899D4" w14:textId="4B2100E3" w:rsidR="0046608D" w:rsidRPr="004006AC" w:rsidRDefault="004006AC" w:rsidP="009D7736">
            <w:pPr>
              <w:pStyle w:val="Footer"/>
              <w:rPr>
                <w:sz w:val="24"/>
              </w:rPr>
            </w:pPr>
            <w:r>
              <w:rPr>
                <w:sz w:val="24"/>
              </w:rPr>
              <w:t>M.W. Everett</w:t>
            </w:r>
          </w:p>
        </w:tc>
      </w:tr>
    </w:tbl>
    <w:p w14:paraId="5AEF9B6F" w14:textId="77777777" w:rsidR="003956A9" w:rsidRDefault="003956A9"/>
    <w:sdt>
      <w:sdtPr>
        <w:rPr>
          <w:rFonts w:ascii="Times New Roman" w:hAnsi="Times New Roman" w:cs="Times New Roman"/>
          <w:noProof/>
          <w:color w:val="auto"/>
          <w:sz w:val="24"/>
        </w:rPr>
        <w:id w:val="-857887824"/>
        <w:docPartObj>
          <w:docPartGallery w:val="Table of Contents"/>
          <w:docPartUnique/>
        </w:docPartObj>
      </w:sdtPr>
      <w:sdtEndPr>
        <w:rPr>
          <w:b/>
          <w:bCs/>
        </w:rPr>
      </w:sdtEndPr>
      <w:sdtContent>
        <w:p w14:paraId="352AD8F3" w14:textId="77777777" w:rsidR="006F61EB" w:rsidRPr="00CC1B37" w:rsidRDefault="006F61EB" w:rsidP="006F61EB">
          <w:pPr>
            <w:pStyle w:val="TOCHeading"/>
            <w:rPr>
              <w:rFonts w:ascii="Times New Roman" w:hAnsi="Times New Roman" w:cs="Times New Roman"/>
              <w:sz w:val="24"/>
            </w:rPr>
          </w:pPr>
          <w:r w:rsidRPr="00CC1B37">
            <w:rPr>
              <w:rFonts w:ascii="Times New Roman" w:hAnsi="Times New Roman" w:cs="Times New Roman"/>
              <w:sz w:val="24"/>
            </w:rPr>
            <w:t>Table of Contents</w:t>
          </w:r>
        </w:p>
        <w:p w14:paraId="47D1C422" w14:textId="5D3EDCD7" w:rsidR="00295F26" w:rsidRPr="00CC1B37" w:rsidRDefault="006B6527" w:rsidP="00CA2782">
          <w:pPr>
            <w:pStyle w:val="TOC1"/>
          </w:pPr>
          <w:r>
            <w:t xml:space="preserve">Overview of the </w:t>
          </w:r>
          <w:r w:rsidR="004F1C32">
            <w:t>Course</w:t>
          </w:r>
          <w:r w:rsidR="00D339DF" w:rsidRPr="00CC1B37">
            <w:t xml:space="preserve"> </w:t>
          </w:r>
          <w:r w:rsidR="006F61EB" w:rsidRPr="00CC1B37">
            <w:fldChar w:fldCharType="begin"/>
          </w:r>
          <w:r w:rsidR="006F61EB" w:rsidRPr="00CC1B37">
            <w:instrText xml:space="preserve"> TOC \o "1-3" \h \z \u </w:instrText>
          </w:r>
          <w:r w:rsidR="006F61EB" w:rsidRPr="00CC1B37">
            <w:fldChar w:fldCharType="separate"/>
          </w:r>
          <w:hyperlink w:anchor="_Toc261004492" w:history="1">
            <w:r w:rsidR="00295F26" w:rsidRPr="00CC1B37">
              <w:rPr>
                <w:webHidden/>
              </w:rPr>
              <w:tab/>
            </w:r>
            <w:r w:rsidR="00295F26" w:rsidRPr="00CC1B37">
              <w:rPr>
                <w:webHidden/>
              </w:rPr>
              <w:fldChar w:fldCharType="begin"/>
            </w:r>
            <w:r w:rsidR="00295F26" w:rsidRPr="00CC1B37">
              <w:rPr>
                <w:webHidden/>
              </w:rPr>
              <w:instrText xml:space="preserve"> PAGEREF _Toc261004492 \h </w:instrText>
            </w:r>
            <w:r w:rsidR="00295F26" w:rsidRPr="00CC1B37">
              <w:rPr>
                <w:webHidden/>
              </w:rPr>
            </w:r>
            <w:r w:rsidR="00295F26" w:rsidRPr="00CC1B37">
              <w:rPr>
                <w:webHidden/>
              </w:rPr>
              <w:fldChar w:fldCharType="separate"/>
            </w:r>
            <w:r w:rsidR="00860C62">
              <w:rPr>
                <w:webHidden/>
              </w:rPr>
              <w:t>1</w:t>
            </w:r>
            <w:r w:rsidR="00295F26" w:rsidRPr="00CC1B37">
              <w:rPr>
                <w:webHidden/>
              </w:rPr>
              <w:fldChar w:fldCharType="end"/>
            </w:r>
          </w:hyperlink>
        </w:p>
        <w:p w14:paraId="555E2EBB" w14:textId="22A783BF" w:rsidR="00295F26" w:rsidRPr="00CC1B37" w:rsidRDefault="004F1C32" w:rsidP="004F6F21">
          <w:pPr>
            <w:pStyle w:val="TOC2"/>
            <w:tabs>
              <w:tab w:val="right" w:leader="dot" w:pos="9350"/>
            </w:tabs>
            <w:ind w:left="0"/>
            <w:rPr>
              <w:rFonts w:ascii="Times New Roman" w:hAnsi="Times New Roman" w:cs="Times New Roman"/>
              <w:noProof/>
            </w:rPr>
          </w:pPr>
          <w:r>
            <w:rPr>
              <w:rFonts w:ascii="Times New Roman" w:hAnsi="Times New Roman" w:cs="Times New Roman"/>
            </w:rPr>
            <w:t>Course Syllabus</w:t>
          </w:r>
          <w:hyperlink w:anchor="_Toc261004493" w:history="1">
            <w:r w:rsidR="00295F26" w:rsidRPr="00CC1B37">
              <w:rPr>
                <w:rFonts w:ascii="Times New Roman" w:hAnsi="Times New Roman" w:cs="Times New Roman"/>
                <w:noProof/>
                <w:webHidden/>
              </w:rPr>
              <w:tab/>
            </w:r>
          </w:hyperlink>
          <w:r w:rsidR="00AC79FD" w:rsidRPr="00CC1B37">
            <w:rPr>
              <w:rFonts w:ascii="Times New Roman" w:hAnsi="Times New Roman" w:cs="Times New Roman"/>
              <w:noProof/>
            </w:rPr>
            <w:t>2</w:t>
          </w:r>
        </w:p>
        <w:p w14:paraId="3A5F29CE" w14:textId="6EE714A1" w:rsidR="00DB7699" w:rsidRDefault="006F61EB" w:rsidP="0075481F">
          <w:pPr>
            <w:pStyle w:val="TOC3"/>
          </w:pPr>
          <w:r w:rsidRPr="00CC1B37">
            <w:fldChar w:fldCharType="end"/>
          </w:r>
        </w:p>
        <w:p w14:paraId="0A0378C1" w14:textId="7432E8EE" w:rsidR="00944D81" w:rsidRDefault="00944D81" w:rsidP="00944D81">
          <w:pPr>
            <w:pStyle w:val="TOC3"/>
          </w:pPr>
          <w:r w:rsidRPr="00CC1B37">
            <w:t>A</w:t>
          </w:r>
          <w:r>
            <w:t xml:space="preserve">PPENDIX A </w:t>
          </w:r>
          <w:r w:rsidR="00DD3BF8">
            <w:t>-</w:t>
          </w:r>
          <w:r>
            <w:t xml:space="preserve"> Assignment </w:t>
          </w:r>
          <w:r w:rsidR="00DD3BF8">
            <w:t>1 Rubric (Virtual Experiential Learning Tour)</w:t>
          </w:r>
          <w:hyperlink w:anchor="_Toc261004493" w:history="1">
            <w:r w:rsidRPr="00CC1B37">
              <w:rPr>
                <w:webHidden/>
              </w:rPr>
              <w:tab/>
            </w:r>
            <w:r>
              <w:rPr>
                <w:webHidden/>
              </w:rPr>
              <w:t>1</w:t>
            </w:r>
            <w:r w:rsidR="0081048B">
              <w:rPr>
                <w:webHidden/>
              </w:rPr>
              <w:t>2</w:t>
            </w:r>
          </w:hyperlink>
        </w:p>
        <w:p w14:paraId="2A2CB5AC" w14:textId="03D20EDD" w:rsidR="009D7736" w:rsidRDefault="00944D81" w:rsidP="0075481F">
          <w:pPr>
            <w:pStyle w:val="TOC3"/>
          </w:pPr>
          <w:r w:rsidRPr="00CC1B37">
            <w:t>A</w:t>
          </w:r>
          <w:r>
            <w:t xml:space="preserve">PPENDIX </w:t>
          </w:r>
          <w:r w:rsidR="00984DA8">
            <w:t>B</w:t>
          </w:r>
          <w:r>
            <w:t xml:space="preserve"> - </w:t>
          </w:r>
          <w:r w:rsidR="00B63A7C" w:rsidRPr="00B63A7C">
            <w:t xml:space="preserve">Assignment </w:t>
          </w:r>
          <w:r w:rsidR="00BA4980">
            <w:t>2</w:t>
          </w:r>
          <w:r w:rsidR="00B63A7C" w:rsidRPr="00B63A7C">
            <w:t xml:space="preserve"> Rubric (</w:t>
          </w:r>
          <w:r w:rsidR="00343931">
            <w:t xml:space="preserve">Experiential Learning </w:t>
          </w:r>
          <w:r w:rsidR="002800DB">
            <w:t xml:space="preserve">Lessons </w:t>
          </w:r>
          <w:r w:rsidR="007212BA">
            <w:t>Potpourri</w:t>
          </w:r>
          <w:r w:rsidR="00B63A7C" w:rsidRPr="00B63A7C">
            <w:t>)</w:t>
          </w:r>
          <w:hyperlink w:anchor="_Toc261004493" w:history="1">
            <w:r w:rsidR="00FF5A09" w:rsidRPr="00CC1B37">
              <w:rPr>
                <w:webHidden/>
              </w:rPr>
              <w:tab/>
            </w:r>
            <w:r w:rsidR="003A4E79">
              <w:rPr>
                <w:webHidden/>
              </w:rPr>
              <w:t>1</w:t>
            </w:r>
            <w:r w:rsidR="007212BA">
              <w:rPr>
                <w:webHidden/>
              </w:rPr>
              <w:t>3</w:t>
            </w:r>
          </w:hyperlink>
        </w:p>
        <w:p w14:paraId="1DCF1BEB" w14:textId="4F6E061F" w:rsidR="006F61EB" w:rsidRPr="009D7736" w:rsidRDefault="00010B9F" w:rsidP="00CA2782">
          <w:pPr>
            <w:pStyle w:val="TOC1"/>
            <w:rPr>
              <w:noProof w:val="0"/>
            </w:rPr>
          </w:pPr>
          <w:r>
            <w:t xml:space="preserve">APPENDIX </w:t>
          </w:r>
          <w:r w:rsidR="007212BA">
            <w:t>C</w:t>
          </w:r>
          <w:r w:rsidR="00CA2782">
            <w:t xml:space="preserve"> -</w:t>
          </w:r>
          <w:r w:rsidR="00CA2782" w:rsidRPr="009D7736">
            <w:t xml:space="preserve"> </w:t>
          </w:r>
          <w:r w:rsidR="005F25AD" w:rsidRPr="005F25AD">
            <w:t>Sample Lesson Plan</w:t>
          </w:r>
          <w:hyperlink w:anchor="_Toc261004492" w:history="1">
            <w:r w:rsidR="00CA2782" w:rsidRPr="009D7736">
              <w:rPr>
                <w:webHidden/>
              </w:rPr>
              <w:tab/>
              <w:t>1</w:t>
            </w:r>
            <w:r w:rsidR="007212BA">
              <w:rPr>
                <w:webHidden/>
              </w:rPr>
              <w:t>4</w:t>
            </w:r>
          </w:hyperlink>
        </w:p>
      </w:sdtContent>
    </w:sdt>
    <w:p w14:paraId="2D6ED772" w14:textId="77777777" w:rsidR="006F61EB" w:rsidRDefault="006F61EB"/>
    <w:p w14:paraId="104BF86C" w14:textId="77777777" w:rsidR="006F61EB" w:rsidRDefault="006F61EB">
      <w:pPr>
        <w:sectPr w:rsidR="006F61EB" w:rsidSect="00EC648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2160" w:left="1440" w:header="720" w:footer="720" w:gutter="0"/>
          <w:pgNumType w:fmt="lowerRoman" w:start="1"/>
          <w:cols w:space="720"/>
          <w:titlePg/>
          <w:docGrid w:linePitch="360"/>
        </w:sectPr>
      </w:pPr>
    </w:p>
    <w:bookmarkStart w:id="0" w:name="_Toc261004492"/>
    <w:p w14:paraId="4D861010" w14:textId="779B9381" w:rsidR="00BA009E" w:rsidRPr="00163F9B" w:rsidRDefault="005E70A1" w:rsidP="00CC1B37">
      <w:pPr>
        <w:pStyle w:val="Heading1"/>
        <w:rPr>
          <w:sz w:val="40"/>
        </w:rPr>
      </w:pPr>
      <w:sdt>
        <w:sdtPr>
          <w:rPr>
            <w:sz w:val="32"/>
          </w:rPr>
          <w:alias w:val="Title"/>
          <w:tag w:val=""/>
          <w:id w:val="-1041280957"/>
          <w:dataBinding w:prefixMappings="xmlns:ns0='http://purl.org/dc/elements/1.1/' xmlns:ns1='http://schemas.openxmlformats.org/package/2006/metadata/core-properties' " w:xpath="/ns1:coreProperties[1]/ns0:title[1]" w:storeItemID="{6C3C8BC8-F283-45AE-878A-BAB7291924A1}"/>
          <w:text w:multiLine="1"/>
        </w:sdtPr>
        <w:sdtEndPr/>
        <w:sdtContent>
          <w:r w:rsidR="00A430E5">
            <w:rPr>
              <w:sz w:val="32"/>
            </w:rPr>
            <w:t xml:space="preserve">Educational Theory and Application of Experiential Learning in AFNR Course Handbook </w:t>
          </w:r>
          <w:r w:rsidR="00A430E5">
            <w:rPr>
              <w:sz w:val="32"/>
            </w:rPr>
            <w:br/>
            <w:t>(CSUS861)</w:t>
          </w:r>
        </w:sdtContent>
      </w:sdt>
      <w:bookmarkEnd w:id="0"/>
    </w:p>
    <w:p w14:paraId="72B740B6" w14:textId="21F9C8A9" w:rsidR="005B3642" w:rsidRPr="00D339DF" w:rsidRDefault="006B6527" w:rsidP="00A82DB8">
      <w:pPr>
        <w:ind w:left="-270"/>
        <w:rPr>
          <w:rFonts w:ascii="Times New Roman" w:hAnsi="Times New Roman" w:cs="Times New Roman"/>
          <w:b/>
          <w:color w:val="000000"/>
          <w:szCs w:val="23"/>
          <w:u w:val="single"/>
        </w:rPr>
      </w:pPr>
      <w:r>
        <w:rPr>
          <w:rFonts w:ascii="Times New Roman" w:hAnsi="Times New Roman" w:cs="Times New Roman"/>
          <w:b/>
          <w:color w:val="000000"/>
          <w:szCs w:val="23"/>
          <w:u w:val="single"/>
        </w:rPr>
        <w:t xml:space="preserve">Overview </w:t>
      </w:r>
      <w:r w:rsidR="001320B4">
        <w:rPr>
          <w:rFonts w:ascii="Times New Roman" w:hAnsi="Times New Roman" w:cs="Times New Roman"/>
          <w:b/>
          <w:color w:val="000000"/>
          <w:szCs w:val="23"/>
          <w:u w:val="single"/>
        </w:rPr>
        <w:t>of the Course</w:t>
      </w:r>
    </w:p>
    <w:p w14:paraId="5F33FE33" w14:textId="43AA2863" w:rsidR="0075481F" w:rsidRPr="00290B7E" w:rsidRDefault="00466FFF" w:rsidP="00217258">
      <w:pPr>
        <w:spacing w:after="0" w:line="240" w:lineRule="auto"/>
        <w:ind w:left="-270" w:right="-270"/>
        <w:jc w:val="both"/>
        <w:rPr>
          <w:rFonts w:ascii="Times New Roman" w:hAnsi="Times New Roman" w:cs="Times New Roman"/>
          <w:b/>
        </w:rPr>
      </w:pPr>
      <w:r>
        <w:rPr>
          <w:rFonts w:ascii="Times New Roman" w:hAnsi="Times New Roman" w:cs="Times New Roman"/>
        </w:rPr>
        <w:t>Welcome to CSUS86</w:t>
      </w:r>
      <w:r w:rsidR="002E138D">
        <w:rPr>
          <w:rFonts w:ascii="Times New Roman" w:hAnsi="Times New Roman" w:cs="Times New Roman"/>
        </w:rPr>
        <w:t>1</w:t>
      </w:r>
      <w:r w:rsidR="00FE69D7" w:rsidRPr="00290B7E">
        <w:rPr>
          <w:rFonts w:ascii="Times New Roman" w:hAnsi="Times New Roman" w:cs="Times New Roman"/>
        </w:rPr>
        <w:t xml:space="preserve">, </w:t>
      </w:r>
      <w:r w:rsidR="00762F3F">
        <w:rPr>
          <w:rFonts w:ascii="Times New Roman" w:hAnsi="Times New Roman" w:cs="Times New Roman"/>
        </w:rPr>
        <w:t>Educational Theory and Application of Experiential Learning in ANR</w:t>
      </w:r>
      <w:r w:rsidR="00FE69D7" w:rsidRPr="00290B7E">
        <w:rPr>
          <w:rFonts w:ascii="Times New Roman" w:hAnsi="Times New Roman" w:cs="Times New Roman"/>
        </w:rPr>
        <w:t xml:space="preserve">! </w:t>
      </w:r>
      <w:r w:rsidR="00290B7E" w:rsidRPr="00290B7E">
        <w:rPr>
          <w:rFonts w:ascii="Times New Roman" w:hAnsi="Times New Roman" w:cs="Times New Roman"/>
        </w:rPr>
        <w:t>This hybrid course is self-paced, however there are structured due</w:t>
      </w:r>
      <w:r w:rsidR="00C314E3">
        <w:rPr>
          <w:rFonts w:ascii="Times New Roman" w:hAnsi="Times New Roman" w:cs="Times New Roman"/>
        </w:rPr>
        <w:t xml:space="preserve"> dates and the end date </w:t>
      </w:r>
      <w:r w:rsidR="00290B7E" w:rsidRPr="00290B7E">
        <w:rPr>
          <w:rFonts w:ascii="Times New Roman" w:hAnsi="Times New Roman" w:cs="Times New Roman"/>
        </w:rPr>
        <w:t xml:space="preserve">is the last day in which assignments will be accepted. </w:t>
      </w:r>
      <w:r w:rsidR="00FE69D7" w:rsidRPr="00290B7E">
        <w:rPr>
          <w:rFonts w:ascii="Times New Roman" w:hAnsi="Times New Roman" w:cs="Times New Roman"/>
        </w:rPr>
        <w:t>This course is designed to give students a better understanding of youth leadership from a practitioner perspective.</w:t>
      </w:r>
      <w:r w:rsidR="0024041C">
        <w:rPr>
          <w:rFonts w:ascii="Times New Roman" w:hAnsi="Times New Roman" w:cs="Times New Roman"/>
        </w:rPr>
        <w:t xml:space="preserve"> This course is also designed for you to utilize your classroom or other educational location as an environment for learning</w:t>
      </w:r>
      <w:r w:rsidR="00A82DB8">
        <w:rPr>
          <w:rFonts w:ascii="Times New Roman" w:hAnsi="Times New Roman" w:cs="Times New Roman"/>
        </w:rPr>
        <w:t xml:space="preserve"> </w:t>
      </w:r>
      <w:r w:rsidR="0024041C">
        <w:rPr>
          <w:rFonts w:ascii="Times New Roman" w:hAnsi="Times New Roman" w:cs="Times New Roman"/>
        </w:rPr>
        <w:t>from your student</w:t>
      </w:r>
      <w:r w:rsidR="00A82DB8">
        <w:rPr>
          <w:rFonts w:ascii="Times New Roman" w:hAnsi="Times New Roman" w:cs="Times New Roman"/>
        </w:rPr>
        <w:t>s</w:t>
      </w:r>
      <w:r w:rsidR="0024041C">
        <w:rPr>
          <w:rFonts w:ascii="Times New Roman" w:hAnsi="Times New Roman" w:cs="Times New Roman"/>
        </w:rPr>
        <w:t xml:space="preserve"> about </w:t>
      </w:r>
      <w:r w:rsidR="00762F3F">
        <w:rPr>
          <w:rFonts w:ascii="Times New Roman" w:hAnsi="Times New Roman" w:cs="Times New Roman"/>
        </w:rPr>
        <w:t>experiential learning</w:t>
      </w:r>
      <w:r w:rsidR="0024041C">
        <w:rPr>
          <w:rFonts w:ascii="Times New Roman" w:hAnsi="Times New Roman" w:cs="Times New Roman"/>
        </w:rPr>
        <w:t xml:space="preserve">. Therefore, as part of this course you </w:t>
      </w:r>
      <w:r w:rsidR="00C9132C">
        <w:rPr>
          <w:rFonts w:ascii="Times New Roman" w:hAnsi="Times New Roman" w:cs="Times New Roman"/>
        </w:rPr>
        <w:t xml:space="preserve">are being asked to develop a set of experiential learning activities unique to your classroom (Assignment </w:t>
      </w:r>
      <w:r w:rsidR="00BA4980">
        <w:rPr>
          <w:rFonts w:ascii="Times New Roman" w:hAnsi="Times New Roman" w:cs="Times New Roman"/>
        </w:rPr>
        <w:t>2</w:t>
      </w:r>
      <w:r w:rsidR="00C9132C">
        <w:rPr>
          <w:rFonts w:ascii="Times New Roman" w:hAnsi="Times New Roman" w:cs="Times New Roman"/>
        </w:rPr>
        <w:t>) and hopefully try them out with your students.</w:t>
      </w:r>
    </w:p>
    <w:p w14:paraId="68ABD419" w14:textId="77777777" w:rsidR="0075481F" w:rsidRPr="00290B7E" w:rsidRDefault="0075481F" w:rsidP="00217258">
      <w:pPr>
        <w:spacing w:after="0" w:line="240" w:lineRule="auto"/>
        <w:ind w:left="-270" w:right="-270"/>
        <w:jc w:val="both"/>
        <w:rPr>
          <w:rFonts w:ascii="Times New Roman" w:hAnsi="Times New Roman" w:cs="Times New Roman"/>
        </w:rPr>
      </w:pPr>
    </w:p>
    <w:p w14:paraId="12E692DF" w14:textId="69191498" w:rsidR="00163F9B" w:rsidRPr="00290B7E" w:rsidRDefault="002F2B04" w:rsidP="00217258">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r w:rsidRPr="00290B7E">
        <w:rPr>
          <w:rFonts w:ascii="Times New Roman" w:hAnsi="Times New Roman" w:cs="Times New Roman"/>
        </w:rPr>
        <w:t xml:space="preserve">This course is a hybrid format. What does that mean? It means that you will spend a large </w:t>
      </w:r>
      <w:r w:rsidR="00D87035">
        <w:rPr>
          <w:rFonts w:ascii="Times New Roman" w:hAnsi="Times New Roman" w:cs="Times New Roman"/>
        </w:rPr>
        <w:t>sum</w:t>
      </w:r>
      <w:r w:rsidRPr="00290B7E">
        <w:rPr>
          <w:rFonts w:ascii="Times New Roman" w:hAnsi="Times New Roman" w:cs="Times New Roman"/>
        </w:rPr>
        <w:t xml:space="preserve"> of time working on your own via </w:t>
      </w:r>
      <w:r w:rsidR="00A82DB8">
        <w:rPr>
          <w:rFonts w:ascii="Times New Roman" w:hAnsi="Times New Roman" w:cs="Times New Roman"/>
        </w:rPr>
        <w:t>the web-based, online</w:t>
      </w:r>
      <w:r w:rsidRPr="00290B7E">
        <w:rPr>
          <w:rFonts w:ascii="Times New Roman" w:hAnsi="Times New Roman" w:cs="Times New Roman"/>
        </w:rPr>
        <w:t xml:space="preserve"> </w:t>
      </w:r>
      <w:r w:rsidR="00A82DB8">
        <w:rPr>
          <w:rFonts w:ascii="Times New Roman" w:hAnsi="Times New Roman" w:cs="Times New Roman"/>
        </w:rPr>
        <w:t>learning platform called D2L. Additionally,</w:t>
      </w:r>
      <w:r w:rsidRPr="00290B7E">
        <w:rPr>
          <w:rFonts w:ascii="Times New Roman" w:hAnsi="Times New Roman" w:cs="Times New Roman"/>
        </w:rPr>
        <w:t xml:space="preserve"> </w:t>
      </w:r>
      <w:r w:rsidR="00A82DB8">
        <w:rPr>
          <w:rFonts w:ascii="Times New Roman" w:hAnsi="Times New Roman" w:cs="Times New Roman"/>
        </w:rPr>
        <w:t xml:space="preserve">you will </w:t>
      </w:r>
      <w:r w:rsidRPr="00290B7E">
        <w:rPr>
          <w:rFonts w:ascii="Times New Roman" w:hAnsi="Times New Roman" w:cs="Times New Roman"/>
        </w:rPr>
        <w:t xml:space="preserve">attend </w:t>
      </w:r>
      <w:r w:rsidR="00AD4096">
        <w:rPr>
          <w:rFonts w:ascii="Times New Roman" w:hAnsi="Times New Roman" w:cs="Times New Roman"/>
        </w:rPr>
        <w:t>on-site class or Zoom session</w:t>
      </w:r>
      <w:r w:rsidR="00694F55">
        <w:rPr>
          <w:rFonts w:ascii="Times New Roman" w:hAnsi="Times New Roman" w:cs="Times New Roman"/>
        </w:rPr>
        <w:t>(s)</w:t>
      </w:r>
      <w:r w:rsidRPr="00290B7E">
        <w:rPr>
          <w:rFonts w:ascii="Times New Roman" w:hAnsi="Times New Roman" w:cs="Times New Roman"/>
        </w:rPr>
        <w:t xml:space="preserve"> </w:t>
      </w:r>
      <w:r w:rsidR="00A82DB8">
        <w:rPr>
          <w:rFonts w:ascii="Times New Roman" w:hAnsi="Times New Roman" w:cs="Times New Roman"/>
        </w:rPr>
        <w:t xml:space="preserve">near the end </w:t>
      </w:r>
      <w:r w:rsidRPr="00290B7E">
        <w:rPr>
          <w:rFonts w:ascii="Times New Roman" w:hAnsi="Times New Roman" w:cs="Times New Roman"/>
        </w:rPr>
        <w:t xml:space="preserve">of the course </w:t>
      </w:r>
      <w:r w:rsidR="00A82DB8">
        <w:rPr>
          <w:rFonts w:ascii="Times New Roman" w:hAnsi="Times New Roman" w:cs="Times New Roman"/>
        </w:rPr>
        <w:t>(</w:t>
      </w:r>
      <w:r w:rsidR="00C9132C">
        <w:rPr>
          <w:rFonts w:ascii="Times New Roman" w:hAnsi="Times New Roman" w:cs="Times New Roman"/>
        </w:rPr>
        <w:t>see course calendar</w:t>
      </w:r>
      <w:r w:rsidR="00A82DB8">
        <w:rPr>
          <w:rFonts w:ascii="Times New Roman" w:hAnsi="Times New Roman" w:cs="Times New Roman"/>
        </w:rPr>
        <w:t>)</w:t>
      </w:r>
      <w:r w:rsidR="00A82DB8" w:rsidRPr="00290B7E">
        <w:rPr>
          <w:rFonts w:ascii="Times New Roman" w:hAnsi="Times New Roman" w:cs="Times New Roman"/>
        </w:rPr>
        <w:t xml:space="preserve"> </w:t>
      </w:r>
      <w:r w:rsidRPr="00290B7E">
        <w:rPr>
          <w:rFonts w:ascii="Times New Roman" w:hAnsi="Times New Roman" w:cs="Times New Roman"/>
        </w:rPr>
        <w:t xml:space="preserve">where you will </w:t>
      </w:r>
      <w:r w:rsidR="00694F55">
        <w:rPr>
          <w:rFonts w:ascii="Times New Roman" w:hAnsi="Times New Roman" w:cs="Times New Roman"/>
        </w:rPr>
        <w:t>discuss the application of your work in the context of</w:t>
      </w:r>
      <w:r w:rsidR="00762F3F">
        <w:rPr>
          <w:rFonts w:ascii="Times New Roman" w:hAnsi="Times New Roman" w:cs="Times New Roman"/>
        </w:rPr>
        <w:t xml:space="preserve"> teaching and learning</w:t>
      </w:r>
      <w:r w:rsidRPr="00290B7E">
        <w:rPr>
          <w:rFonts w:ascii="Times New Roman" w:hAnsi="Times New Roman" w:cs="Times New Roman"/>
        </w:rPr>
        <w:t>.</w:t>
      </w:r>
      <w:r w:rsidR="00B6325D" w:rsidRPr="00290B7E">
        <w:rPr>
          <w:rFonts w:ascii="Times New Roman" w:hAnsi="Times New Roman" w:cs="Times New Roman"/>
        </w:rPr>
        <w:t xml:space="preserve"> The D2L link for the course can be found at: </w:t>
      </w:r>
      <w:hyperlink r:id="rId15" w:history="1">
        <w:r w:rsidR="00B6325D" w:rsidRPr="00290B7E">
          <w:rPr>
            <w:rStyle w:val="Hyperlink"/>
            <w:rFonts w:ascii="Times New Roman" w:hAnsi="Times New Roman" w:cs="Times New Roman"/>
          </w:rPr>
          <w:t>https://d2l.msu.edu/</w:t>
        </w:r>
      </w:hyperlink>
      <w:r w:rsidR="00B6325D" w:rsidRPr="00290B7E">
        <w:rPr>
          <w:rFonts w:ascii="Times New Roman" w:hAnsi="Times New Roman" w:cs="Times New Roman"/>
        </w:rPr>
        <w:t xml:space="preserve">. D2L is reasonably intuitive, however </w:t>
      </w:r>
      <w:r w:rsidR="00A82DB8">
        <w:rPr>
          <w:rFonts w:ascii="Times New Roman" w:hAnsi="Times New Roman" w:cs="Times New Roman"/>
        </w:rPr>
        <w:t xml:space="preserve">if you do have problems or </w:t>
      </w:r>
      <w:r w:rsidR="00B6325D" w:rsidRPr="00290B7E">
        <w:rPr>
          <w:rFonts w:ascii="Times New Roman" w:hAnsi="Times New Roman" w:cs="Times New Roman"/>
        </w:rPr>
        <w:t>questions, the D2L 24-hour phone line is: 517-432-6200 or Toll Free at 844-678-6200.</w:t>
      </w:r>
    </w:p>
    <w:p w14:paraId="004B7F69" w14:textId="77777777" w:rsidR="00B6325D" w:rsidRPr="00290B7E" w:rsidRDefault="00B6325D" w:rsidP="00217258">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p>
    <w:p w14:paraId="60ADF1BA" w14:textId="1C07090D" w:rsidR="0024041C" w:rsidRDefault="00B6325D" w:rsidP="00A82DB8">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r w:rsidRPr="00290B7E">
        <w:rPr>
          <w:rFonts w:ascii="Times New Roman" w:hAnsi="Times New Roman" w:cs="Times New Roman"/>
        </w:rPr>
        <w:t>As previously mentioned,</w:t>
      </w:r>
      <w:r w:rsidR="00290B7E" w:rsidRPr="00290B7E">
        <w:rPr>
          <w:rFonts w:ascii="Times New Roman" w:hAnsi="Times New Roman" w:cs="Times New Roman"/>
        </w:rPr>
        <w:t xml:space="preserve"> </w:t>
      </w:r>
      <w:r w:rsidR="00D57642" w:rsidRPr="00290B7E">
        <w:rPr>
          <w:rFonts w:ascii="Times New Roman" w:hAnsi="Times New Roman" w:cs="Times New Roman"/>
        </w:rPr>
        <w:t>all</w:t>
      </w:r>
      <w:r w:rsidR="00290B7E" w:rsidRPr="00290B7E">
        <w:rPr>
          <w:rFonts w:ascii="Times New Roman" w:hAnsi="Times New Roman" w:cs="Times New Roman"/>
        </w:rPr>
        <w:t xml:space="preserve"> the course materials can be found on th</w:t>
      </w:r>
      <w:r w:rsidR="00762F3F">
        <w:rPr>
          <w:rFonts w:ascii="Times New Roman" w:hAnsi="Times New Roman" w:cs="Times New Roman"/>
        </w:rPr>
        <w:t xml:space="preserve">e D2L Website in the course </w:t>
      </w:r>
      <w:r w:rsidR="00762F3F" w:rsidRPr="00435BA7">
        <w:rPr>
          <w:rFonts w:ascii="Times New Roman" w:hAnsi="Times New Roman" w:cs="Times New Roman"/>
          <w:b/>
          <w:bCs/>
          <w:color w:val="000000" w:themeColor="text1"/>
        </w:rPr>
        <w:t>US</w:t>
      </w:r>
      <w:r w:rsidR="00EC10CA" w:rsidRPr="00435BA7">
        <w:rPr>
          <w:rFonts w:ascii="Times New Roman" w:hAnsi="Times New Roman" w:cs="Times New Roman"/>
          <w:b/>
          <w:bCs/>
          <w:color w:val="000000" w:themeColor="text1"/>
        </w:rPr>
        <w:t>2</w:t>
      </w:r>
      <w:r w:rsidR="00D57642">
        <w:rPr>
          <w:rFonts w:ascii="Times New Roman" w:hAnsi="Times New Roman" w:cs="Times New Roman"/>
          <w:b/>
          <w:bCs/>
          <w:color w:val="000000" w:themeColor="text1"/>
        </w:rPr>
        <w:t>5</w:t>
      </w:r>
      <w:r w:rsidR="00762F3F" w:rsidRPr="00435BA7">
        <w:rPr>
          <w:rFonts w:ascii="Times New Roman" w:hAnsi="Times New Roman" w:cs="Times New Roman"/>
          <w:b/>
          <w:bCs/>
          <w:color w:val="000000" w:themeColor="text1"/>
        </w:rPr>
        <w:t>-CSUS-</w:t>
      </w:r>
      <w:r w:rsidR="00D87035" w:rsidRPr="00435BA7">
        <w:rPr>
          <w:rFonts w:ascii="Times New Roman" w:hAnsi="Times New Roman" w:cs="Times New Roman"/>
          <w:b/>
          <w:bCs/>
          <w:color w:val="000000" w:themeColor="text1"/>
        </w:rPr>
        <w:t>861</w:t>
      </w:r>
      <w:r w:rsidR="00290B7E" w:rsidRPr="00435BA7">
        <w:rPr>
          <w:rFonts w:ascii="Times New Roman" w:hAnsi="Times New Roman" w:cs="Times New Roman"/>
          <w:b/>
          <w:bCs/>
          <w:color w:val="000000" w:themeColor="text1"/>
        </w:rPr>
        <w:t>-740</w:t>
      </w:r>
      <w:r w:rsidR="00290B7E" w:rsidRPr="00290B7E">
        <w:rPr>
          <w:rFonts w:ascii="Times New Roman" w:hAnsi="Times New Roman" w:cs="Times New Roman"/>
        </w:rPr>
        <w:t xml:space="preserve">. </w:t>
      </w:r>
      <w:r w:rsidR="00A82DB8">
        <w:rPr>
          <w:rFonts w:ascii="Times New Roman" w:hAnsi="Times New Roman" w:cs="Times New Roman"/>
        </w:rPr>
        <w:t>When</w:t>
      </w:r>
      <w:r w:rsidR="00290B7E" w:rsidRPr="00290B7E">
        <w:rPr>
          <w:rFonts w:ascii="Times New Roman" w:hAnsi="Times New Roman" w:cs="Times New Roman"/>
        </w:rPr>
        <w:t xml:space="preserve"> you log on to D2L</w:t>
      </w:r>
      <w:r w:rsidR="00A82DB8">
        <w:rPr>
          <w:rFonts w:ascii="Times New Roman" w:hAnsi="Times New Roman" w:cs="Times New Roman"/>
        </w:rPr>
        <w:t xml:space="preserve"> if</w:t>
      </w:r>
      <w:r w:rsidR="00290B7E" w:rsidRPr="00290B7E">
        <w:rPr>
          <w:rFonts w:ascii="Times New Roman" w:hAnsi="Times New Roman" w:cs="Times New Roman"/>
        </w:rPr>
        <w:t xml:space="preserve"> you do not see this course, then you can type in the </w:t>
      </w:r>
      <w:r w:rsidR="00D57642" w:rsidRPr="00290B7E">
        <w:rPr>
          <w:rFonts w:ascii="Times New Roman" w:hAnsi="Times New Roman" w:cs="Times New Roman"/>
        </w:rPr>
        <w:t>naming</w:t>
      </w:r>
      <w:r w:rsidR="002E138D">
        <w:rPr>
          <w:rFonts w:ascii="Times New Roman" w:hAnsi="Times New Roman" w:cs="Times New Roman"/>
        </w:rPr>
        <w:t xml:space="preserve"> convention (</w:t>
      </w:r>
      <w:r w:rsidR="002E138D" w:rsidRPr="00435BA7">
        <w:rPr>
          <w:rFonts w:ascii="Times New Roman" w:hAnsi="Times New Roman" w:cs="Times New Roman"/>
          <w:b/>
          <w:bCs/>
          <w:color w:val="000000" w:themeColor="text1"/>
        </w:rPr>
        <w:t>US</w:t>
      </w:r>
      <w:r w:rsidR="00EC10CA" w:rsidRPr="00435BA7">
        <w:rPr>
          <w:rFonts w:ascii="Times New Roman" w:hAnsi="Times New Roman" w:cs="Times New Roman"/>
          <w:b/>
          <w:bCs/>
          <w:color w:val="000000" w:themeColor="text1"/>
        </w:rPr>
        <w:t>2</w:t>
      </w:r>
      <w:r w:rsidR="00D57642">
        <w:rPr>
          <w:rFonts w:ascii="Times New Roman" w:hAnsi="Times New Roman" w:cs="Times New Roman"/>
          <w:b/>
          <w:bCs/>
          <w:color w:val="000000" w:themeColor="text1"/>
        </w:rPr>
        <w:t>5</w:t>
      </w:r>
      <w:r w:rsidR="002E138D" w:rsidRPr="00435BA7">
        <w:rPr>
          <w:rFonts w:ascii="Times New Roman" w:hAnsi="Times New Roman" w:cs="Times New Roman"/>
          <w:b/>
          <w:bCs/>
          <w:color w:val="000000" w:themeColor="text1"/>
        </w:rPr>
        <w:t>-CSUS-8</w:t>
      </w:r>
      <w:r w:rsidR="00D87035" w:rsidRPr="00435BA7">
        <w:rPr>
          <w:rFonts w:ascii="Times New Roman" w:hAnsi="Times New Roman" w:cs="Times New Roman"/>
          <w:b/>
          <w:bCs/>
          <w:color w:val="000000" w:themeColor="text1"/>
        </w:rPr>
        <w:t>61</w:t>
      </w:r>
      <w:r w:rsidR="00290B7E" w:rsidRPr="00435BA7">
        <w:rPr>
          <w:rFonts w:ascii="Times New Roman" w:hAnsi="Times New Roman" w:cs="Times New Roman"/>
          <w:b/>
          <w:bCs/>
          <w:color w:val="000000" w:themeColor="text1"/>
        </w:rPr>
        <w:t>-740</w:t>
      </w:r>
      <w:r w:rsidR="00290B7E" w:rsidRPr="00290B7E">
        <w:rPr>
          <w:rFonts w:ascii="Times New Roman" w:hAnsi="Times New Roman" w:cs="Times New Roman"/>
        </w:rPr>
        <w:t>) into the “search for courses” menu. When you go into the course on D2L you will find a series of folders. Th</w:t>
      </w:r>
      <w:r w:rsidR="00C9132C">
        <w:rPr>
          <w:rFonts w:ascii="Times New Roman" w:hAnsi="Times New Roman" w:cs="Times New Roman"/>
        </w:rPr>
        <w:t>ese folders are separated into Modules and administrative folders</w:t>
      </w:r>
      <w:r w:rsidR="00290B7E" w:rsidRPr="00290B7E">
        <w:rPr>
          <w:rFonts w:ascii="Times New Roman" w:hAnsi="Times New Roman" w:cs="Times New Roman"/>
        </w:rPr>
        <w:t xml:space="preserve">. </w:t>
      </w:r>
    </w:p>
    <w:p w14:paraId="26E2BB8F" w14:textId="77777777" w:rsidR="0024041C" w:rsidRDefault="0024041C" w:rsidP="00A82DB8">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p>
    <w:p w14:paraId="63422E18" w14:textId="31FB982B" w:rsidR="0024041C" w:rsidRDefault="0024041C" w:rsidP="00A82DB8">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r>
        <w:rPr>
          <w:rFonts w:ascii="Times New Roman" w:hAnsi="Times New Roman" w:cs="Times New Roman"/>
        </w:rPr>
        <w:t>Each of the Module folders</w:t>
      </w:r>
      <w:r w:rsidR="00290B7E" w:rsidRPr="00290B7E">
        <w:rPr>
          <w:rFonts w:ascii="Times New Roman" w:hAnsi="Times New Roman" w:cs="Times New Roman"/>
        </w:rPr>
        <w:t xml:space="preserve"> represent one week</w:t>
      </w:r>
      <w:r w:rsidR="00290B7E">
        <w:rPr>
          <w:rFonts w:ascii="Times New Roman" w:hAnsi="Times New Roman" w:cs="Times New Roman"/>
        </w:rPr>
        <w:t xml:space="preserve">. Within each of the modules you will find a </w:t>
      </w:r>
      <w:r w:rsidR="00C9132C">
        <w:rPr>
          <w:rFonts w:ascii="Times New Roman" w:hAnsi="Times New Roman" w:cs="Times New Roman"/>
        </w:rPr>
        <w:t xml:space="preserve">Movie and </w:t>
      </w:r>
      <w:r w:rsidR="00290B7E">
        <w:rPr>
          <w:rFonts w:ascii="Times New Roman" w:hAnsi="Times New Roman" w:cs="Times New Roman"/>
        </w:rPr>
        <w:t xml:space="preserve">Powerpoint file. The Powerpoint should be used as a guide for weekly objectives, readings, and assignments. Additionally, you may find </w:t>
      </w:r>
      <w:r>
        <w:rPr>
          <w:rFonts w:ascii="Times New Roman" w:hAnsi="Times New Roman" w:cs="Times New Roman"/>
        </w:rPr>
        <w:t xml:space="preserve">different resources including readings, survey instruments, and questions to ponder. Finally, in many of the Modules you will find Blogs. These Blogs are designed to stimulate </w:t>
      </w:r>
      <w:r w:rsidR="00C9132C">
        <w:rPr>
          <w:rFonts w:ascii="Times New Roman" w:hAnsi="Times New Roman" w:cs="Times New Roman"/>
        </w:rPr>
        <w:t>learning about your context and ask questions to assist in the reflective process</w:t>
      </w:r>
      <w:r>
        <w:rPr>
          <w:rFonts w:ascii="Times New Roman" w:hAnsi="Times New Roman" w:cs="Times New Roman"/>
        </w:rPr>
        <w:t>.</w:t>
      </w:r>
    </w:p>
    <w:p w14:paraId="0212B82A" w14:textId="77777777" w:rsidR="0024041C" w:rsidRDefault="0024041C" w:rsidP="00A82DB8">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p>
    <w:p w14:paraId="09D0E04F" w14:textId="3956E2B7" w:rsidR="00C9132C" w:rsidRDefault="0024041C" w:rsidP="00C9132C">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r>
        <w:rPr>
          <w:rFonts w:ascii="Times New Roman" w:hAnsi="Times New Roman" w:cs="Times New Roman"/>
        </w:rPr>
        <w:t>Each of</w:t>
      </w:r>
      <w:r w:rsidR="005F25AD">
        <w:rPr>
          <w:rFonts w:ascii="Times New Roman" w:hAnsi="Times New Roman" w:cs="Times New Roman"/>
        </w:rPr>
        <w:t xml:space="preserve"> the Assignment folders </w:t>
      </w:r>
      <w:r w:rsidR="00C9132C">
        <w:rPr>
          <w:rFonts w:ascii="Times New Roman" w:hAnsi="Times New Roman" w:cs="Times New Roman"/>
        </w:rPr>
        <w:t xml:space="preserve">includes </w:t>
      </w:r>
      <w:proofErr w:type="spellStart"/>
      <w:r>
        <w:rPr>
          <w:rFonts w:ascii="Times New Roman" w:hAnsi="Times New Roman" w:cs="Times New Roman"/>
        </w:rPr>
        <w:t>Dropboxes</w:t>
      </w:r>
      <w:proofErr w:type="spellEnd"/>
      <w:r>
        <w:rPr>
          <w:rFonts w:ascii="Times New Roman" w:hAnsi="Times New Roman" w:cs="Times New Roman"/>
        </w:rPr>
        <w:t xml:space="preserve"> for you to upload your final product. Again, this should be reasonably intuitive, however if you have questions contact D2L and they can guide you through the process.</w:t>
      </w:r>
      <w:r w:rsidR="00A82DB8">
        <w:rPr>
          <w:rFonts w:ascii="Times New Roman" w:hAnsi="Times New Roman" w:cs="Times New Roman"/>
        </w:rPr>
        <w:t xml:space="preserve"> </w:t>
      </w:r>
      <w:r w:rsidR="00C9132C">
        <w:rPr>
          <w:rFonts w:ascii="Times New Roman" w:hAnsi="Times New Roman" w:cs="Times New Roman"/>
        </w:rPr>
        <w:t>Note that all assignments must be turned in by the last day of class (</w:t>
      </w:r>
      <w:r w:rsidR="007C5396" w:rsidRPr="00F6162B">
        <w:rPr>
          <w:rFonts w:ascii="Times New Roman" w:hAnsi="Times New Roman" w:cs="Times New Roman"/>
          <w:b/>
          <w:bCs/>
          <w:color w:val="FF0000"/>
        </w:rPr>
        <w:t>Ju</w:t>
      </w:r>
      <w:r w:rsidR="00F6162B" w:rsidRPr="00F6162B">
        <w:rPr>
          <w:rFonts w:ascii="Times New Roman" w:hAnsi="Times New Roman" w:cs="Times New Roman"/>
          <w:b/>
          <w:bCs/>
          <w:color w:val="FF0000"/>
        </w:rPr>
        <w:t>ne</w:t>
      </w:r>
      <w:r w:rsidR="007C5396" w:rsidRPr="00F6162B">
        <w:rPr>
          <w:rFonts w:ascii="Times New Roman" w:hAnsi="Times New Roman" w:cs="Times New Roman"/>
          <w:b/>
          <w:bCs/>
          <w:color w:val="FF0000"/>
        </w:rPr>
        <w:t xml:space="preserve"> </w:t>
      </w:r>
      <w:r w:rsidR="00F6162B" w:rsidRPr="00F6162B">
        <w:rPr>
          <w:rFonts w:ascii="Times New Roman" w:hAnsi="Times New Roman" w:cs="Times New Roman"/>
          <w:b/>
          <w:bCs/>
          <w:color w:val="FF0000"/>
        </w:rPr>
        <w:t>2</w:t>
      </w:r>
      <w:r w:rsidR="00082684">
        <w:rPr>
          <w:rFonts w:ascii="Times New Roman" w:hAnsi="Times New Roman" w:cs="Times New Roman"/>
          <w:b/>
          <w:bCs/>
          <w:color w:val="FF0000"/>
        </w:rPr>
        <w:t>7</w:t>
      </w:r>
      <w:r w:rsidR="00F6162B" w:rsidRPr="00F6162B">
        <w:rPr>
          <w:rFonts w:ascii="Times New Roman" w:hAnsi="Times New Roman" w:cs="Times New Roman"/>
          <w:b/>
          <w:bCs/>
          <w:color w:val="FF0000"/>
          <w:vertAlign w:val="superscript"/>
        </w:rPr>
        <w:t>th</w:t>
      </w:r>
      <w:r w:rsidR="00F6162B">
        <w:rPr>
          <w:rFonts w:ascii="Times New Roman" w:hAnsi="Times New Roman" w:cs="Times New Roman"/>
          <w:color w:val="FF0000"/>
        </w:rPr>
        <w:t xml:space="preserve"> </w:t>
      </w:r>
      <w:r w:rsidR="0037310E" w:rsidRPr="0037310E">
        <w:rPr>
          <w:rFonts w:ascii="Times New Roman" w:hAnsi="Times New Roman" w:cs="Times New Roman"/>
          <w:color w:val="000000" w:themeColor="text1"/>
        </w:rPr>
        <w:t>and</w:t>
      </w:r>
      <w:r w:rsidR="0037310E">
        <w:rPr>
          <w:rFonts w:ascii="Times New Roman" w:hAnsi="Times New Roman" w:cs="Times New Roman"/>
          <w:color w:val="FF0000"/>
        </w:rPr>
        <w:t xml:space="preserve"> </w:t>
      </w:r>
      <w:r w:rsidR="00C9132C">
        <w:rPr>
          <w:rFonts w:ascii="Times New Roman" w:hAnsi="Times New Roman" w:cs="Times New Roman"/>
        </w:rPr>
        <w:t>upload</w:t>
      </w:r>
      <w:r w:rsidR="0037310E">
        <w:rPr>
          <w:rFonts w:ascii="Times New Roman" w:hAnsi="Times New Roman" w:cs="Times New Roman"/>
        </w:rPr>
        <w:t>ed</w:t>
      </w:r>
      <w:r w:rsidR="00C9132C">
        <w:rPr>
          <w:rFonts w:ascii="Times New Roman" w:hAnsi="Times New Roman" w:cs="Times New Roman"/>
        </w:rPr>
        <w:t xml:space="preserve"> to D2L).</w:t>
      </w:r>
    </w:p>
    <w:p w14:paraId="44A5B5A5" w14:textId="77777777" w:rsidR="0024041C" w:rsidRDefault="0024041C" w:rsidP="0075481F">
      <w:pPr>
        <w:tabs>
          <w:tab w:val="left" w:pos="-1440"/>
          <w:tab w:val="left" w:pos="-720"/>
          <w:tab w:val="left" w:pos="571"/>
          <w:tab w:val="left" w:pos="720"/>
          <w:tab w:val="left" w:pos="9274"/>
          <w:tab w:val="left" w:pos="9360"/>
        </w:tabs>
        <w:spacing w:after="0" w:line="240" w:lineRule="auto"/>
        <w:jc w:val="both"/>
        <w:rPr>
          <w:rFonts w:ascii="Times New Roman" w:hAnsi="Times New Roman" w:cs="Times New Roman"/>
        </w:rPr>
      </w:pPr>
    </w:p>
    <w:p w14:paraId="638F6E89" w14:textId="77777777" w:rsidR="00C9132C" w:rsidRDefault="00C9132C" w:rsidP="0075481F">
      <w:pPr>
        <w:tabs>
          <w:tab w:val="left" w:pos="-1440"/>
          <w:tab w:val="left" w:pos="-720"/>
          <w:tab w:val="left" w:pos="571"/>
          <w:tab w:val="left" w:pos="720"/>
          <w:tab w:val="left" w:pos="9274"/>
          <w:tab w:val="left" w:pos="9360"/>
        </w:tabs>
        <w:spacing w:after="0" w:line="240" w:lineRule="auto"/>
        <w:jc w:val="both"/>
        <w:rPr>
          <w:rFonts w:ascii="Times New Roman" w:hAnsi="Times New Roman" w:cs="Times New Roman"/>
        </w:rPr>
      </w:pPr>
    </w:p>
    <w:p w14:paraId="1933A81A" w14:textId="6897ACC2" w:rsidR="005B3642" w:rsidRPr="00D339DF" w:rsidRDefault="004F1C32" w:rsidP="00A82DB8">
      <w:pPr>
        <w:ind w:left="-720"/>
        <w:jc w:val="both"/>
        <w:rPr>
          <w:rFonts w:ascii="Times New Roman" w:hAnsi="Times New Roman" w:cs="Times New Roman"/>
          <w:b/>
          <w:color w:val="000000"/>
          <w:szCs w:val="23"/>
          <w:u w:val="single"/>
        </w:rPr>
      </w:pPr>
      <w:r>
        <w:rPr>
          <w:noProof/>
        </w:rPr>
        <w:lastRenderedPageBreak/>
        <mc:AlternateContent>
          <mc:Choice Requires="wps">
            <w:drawing>
              <wp:anchor distT="0" distB="0" distL="114300" distR="114300" simplePos="0" relativeHeight="251659264" behindDoc="0" locked="0" layoutInCell="1" allowOverlap="1" wp14:anchorId="3BF5E181" wp14:editId="380EE4DD">
                <wp:simplePos x="0" y="0"/>
                <wp:positionH relativeFrom="column">
                  <wp:posOffset>-114300</wp:posOffset>
                </wp:positionH>
                <wp:positionV relativeFrom="paragraph">
                  <wp:posOffset>224155</wp:posOffset>
                </wp:positionV>
                <wp:extent cx="6172200" cy="461645"/>
                <wp:effectExtent l="0" t="0" r="0" b="0"/>
                <wp:wrapNone/>
                <wp:docPr id="6" name="TextBox 5"/>
                <wp:cNvGraphicFramePr/>
                <a:graphic xmlns:a="http://schemas.openxmlformats.org/drawingml/2006/main">
                  <a:graphicData uri="http://schemas.microsoft.com/office/word/2010/wordprocessingShape">
                    <wps:wsp>
                      <wps:cNvSpPr txBox="1"/>
                      <wps:spPr>
                        <a:xfrm>
                          <a:off x="0" y="0"/>
                          <a:ext cx="6172200" cy="461645"/>
                        </a:xfrm>
                        <a:prstGeom prst="rect">
                          <a:avLst/>
                        </a:prstGeom>
                        <a:noFill/>
                        <a:ln>
                          <a:noFill/>
                        </a:ln>
                      </wps:spPr>
                      <wps:txbx>
                        <w:txbxContent>
                          <w:p w14:paraId="5F868CCC" w14:textId="355B9080" w:rsidR="00B07A7D" w:rsidRPr="00F97818" w:rsidRDefault="00B07A7D" w:rsidP="004F1C32">
                            <w:pPr>
                              <w:pStyle w:val="NormalWeb"/>
                              <w:spacing w:before="0" w:beforeAutospacing="0" w:after="0" w:afterAutospacing="0"/>
                              <w:jc w:val="center"/>
                            </w:pPr>
                            <w:r w:rsidRPr="00F97818">
                              <w:rPr>
                                <w:rFonts w:ascii="Verdana" w:eastAsia="Verdana" w:hAnsi="Verdana" w:cs="Verdana"/>
                                <w:b/>
                                <w:bCs/>
                                <w:color w:val="000000" w:themeColor="text1"/>
                                <w:kern w:val="24"/>
                              </w:rPr>
                              <w:t>C</w:t>
                            </w:r>
                            <w:r>
                              <w:rPr>
                                <w:rFonts w:ascii="Verdana" w:eastAsia="Verdana" w:hAnsi="Verdana" w:cs="Verdana"/>
                                <w:b/>
                                <w:bCs/>
                                <w:color w:val="000000" w:themeColor="text1"/>
                                <w:kern w:val="24"/>
                              </w:rPr>
                              <w:t>SUS 861</w:t>
                            </w:r>
                          </w:p>
                          <w:p w14:paraId="47D461E0" w14:textId="342A6368" w:rsidR="00B07A7D" w:rsidRPr="00F97818" w:rsidRDefault="00B07A7D" w:rsidP="004F1C32">
                            <w:pPr>
                              <w:pStyle w:val="NormalWeb"/>
                              <w:spacing w:before="0" w:beforeAutospacing="0" w:after="0" w:afterAutospacing="0"/>
                              <w:jc w:val="center"/>
                            </w:pPr>
                            <w:r>
                              <w:rPr>
                                <w:rFonts w:ascii="Verdana" w:eastAsia="Verdana" w:hAnsi="Verdana" w:cs="Verdana"/>
                                <w:b/>
                                <w:bCs/>
                                <w:color w:val="000000" w:themeColor="text1"/>
                                <w:kern w:val="24"/>
                              </w:rPr>
                              <w:t xml:space="preserve">Educational Theory and Application of Experiential Learning </w:t>
                            </w:r>
                            <w:r w:rsidR="00D71F2C">
                              <w:rPr>
                                <w:rFonts w:ascii="Verdana" w:eastAsia="Verdana" w:hAnsi="Verdana" w:cs="Verdana"/>
                                <w:b/>
                                <w:bCs/>
                                <w:color w:val="000000" w:themeColor="text1"/>
                                <w:kern w:val="24"/>
                              </w:rPr>
                              <w:t>in</w:t>
                            </w:r>
                            <w:r>
                              <w:rPr>
                                <w:rFonts w:ascii="Verdana" w:eastAsia="Verdana" w:hAnsi="Verdana" w:cs="Verdana"/>
                                <w:b/>
                                <w:bCs/>
                                <w:color w:val="000000" w:themeColor="text1"/>
                                <w:kern w:val="24"/>
                              </w:rPr>
                              <w:t xml:space="preserve"> A</w:t>
                            </w:r>
                            <w:r w:rsidR="00D71F2C">
                              <w:rPr>
                                <w:rFonts w:ascii="Verdana" w:eastAsia="Verdana" w:hAnsi="Verdana" w:cs="Verdana"/>
                                <w:b/>
                                <w:bCs/>
                                <w:color w:val="000000" w:themeColor="text1"/>
                                <w:kern w:val="24"/>
                              </w:rPr>
                              <w:t>F</w:t>
                            </w:r>
                            <w:r>
                              <w:rPr>
                                <w:rFonts w:ascii="Verdana" w:eastAsia="Verdana" w:hAnsi="Verdana" w:cs="Verdana"/>
                                <w:b/>
                                <w:bCs/>
                                <w:color w:val="000000" w:themeColor="text1"/>
                                <w:kern w:val="24"/>
                              </w:rPr>
                              <w:t>NR</w:t>
                            </w:r>
                          </w:p>
                        </w:txbxContent>
                      </wps:txbx>
                      <wps:bodyPr wrap="square" rtlCol="0">
                        <a:spAutoFit/>
                      </wps:bodyPr>
                    </wps:wsp>
                  </a:graphicData>
                </a:graphic>
                <wp14:sizeRelH relativeFrom="margin">
                  <wp14:pctWidth>0</wp14:pctWidth>
                </wp14:sizeRelH>
              </wp:anchor>
            </w:drawing>
          </mc:Choice>
          <mc:Fallback>
            <w:pict>
              <v:shapetype w14:anchorId="3BF5E181" id="_x0000_t202" coordsize="21600,21600" o:spt="202" path="m,l,21600r21600,l21600,xe">
                <v:stroke joinstyle="miter"/>
                <v:path gradientshapeok="t" o:connecttype="rect"/>
              </v:shapetype>
              <v:shape id="TextBox 5" o:spid="_x0000_s1026" type="#_x0000_t202" style="position:absolute;left:0;text-align:left;margin-left:-9pt;margin-top:17.65pt;width:486pt;height:36.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" filled="f" stroked="f">
                <v:textbox style="mso-fit-shape-to-text:t">
                  <w:txbxContent>
                    <w:p w14:paraId="5F868CCC" w14:textId="355B9080" w:rsidR="00B07A7D" w:rsidRPr="00F97818" w:rsidRDefault="00B07A7D" w:rsidP="004F1C32">
                      <w:pPr>
                        <w:pStyle w:val="NormalWeb"/>
                        <w:spacing w:before="0" w:beforeAutospacing="0" w:after="0" w:afterAutospacing="0"/>
                        <w:jc w:val="center"/>
                      </w:pPr>
                      <w:r w:rsidRPr="00F97818">
                        <w:rPr>
                          <w:rFonts w:ascii="Verdana" w:eastAsia="Verdana" w:hAnsi="Verdana" w:cs="Verdana"/>
                          <w:b/>
                          <w:bCs/>
                          <w:color w:val="000000" w:themeColor="text1"/>
                          <w:kern w:val="24"/>
                        </w:rPr>
                        <w:t>C</w:t>
                      </w:r>
                      <w:r>
                        <w:rPr>
                          <w:rFonts w:ascii="Verdana" w:eastAsia="Verdana" w:hAnsi="Verdana" w:cs="Verdana"/>
                          <w:b/>
                          <w:bCs/>
                          <w:color w:val="000000" w:themeColor="text1"/>
                          <w:kern w:val="24"/>
                        </w:rPr>
                        <w:t>SUS 861</w:t>
                      </w:r>
                    </w:p>
                    <w:p w14:paraId="47D461E0" w14:textId="342A6368" w:rsidR="00B07A7D" w:rsidRPr="00F97818" w:rsidRDefault="00B07A7D" w:rsidP="004F1C32">
                      <w:pPr>
                        <w:pStyle w:val="NormalWeb"/>
                        <w:spacing w:before="0" w:beforeAutospacing="0" w:after="0" w:afterAutospacing="0"/>
                        <w:jc w:val="center"/>
                      </w:pPr>
                      <w:r>
                        <w:rPr>
                          <w:rFonts w:ascii="Verdana" w:eastAsia="Verdana" w:hAnsi="Verdana" w:cs="Verdana"/>
                          <w:b/>
                          <w:bCs/>
                          <w:color w:val="000000" w:themeColor="text1"/>
                          <w:kern w:val="24"/>
                        </w:rPr>
                        <w:t xml:space="preserve">Educational Theory and Application of Experiential Learning </w:t>
                      </w:r>
                      <w:r w:rsidR="00D71F2C">
                        <w:rPr>
                          <w:rFonts w:ascii="Verdana" w:eastAsia="Verdana" w:hAnsi="Verdana" w:cs="Verdana"/>
                          <w:b/>
                          <w:bCs/>
                          <w:color w:val="000000" w:themeColor="text1"/>
                          <w:kern w:val="24"/>
                        </w:rPr>
                        <w:t>in</w:t>
                      </w:r>
                      <w:r>
                        <w:rPr>
                          <w:rFonts w:ascii="Verdana" w:eastAsia="Verdana" w:hAnsi="Verdana" w:cs="Verdana"/>
                          <w:b/>
                          <w:bCs/>
                          <w:color w:val="000000" w:themeColor="text1"/>
                          <w:kern w:val="24"/>
                        </w:rPr>
                        <w:t xml:space="preserve"> A</w:t>
                      </w:r>
                      <w:r w:rsidR="00D71F2C">
                        <w:rPr>
                          <w:rFonts w:ascii="Verdana" w:eastAsia="Verdana" w:hAnsi="Verdana" w:cs="Verdana"/>
                          <w:b/>
                          <w:bCs/>
                          <w:color w:val="000000" w:themeColor="text1"/>
                          <w:kern w:val="24"/>
                        </w:rPr>
                        <w:t>F</w:t>
                      </w:r>
                      <w:r>
                        <w:rPr>
                          <w:rFonts w:ascii="Verdana" w:eastAsia="Verdana" w:hAnsi="Verdana" w:cs="Verdana"/>
                          <w:b/>
                          <w:bCs/>
                          <w:color w:val="000000" w:themeColor="text1"/>
                          <w:kern w:val="24"/>
                        </w:rPr>
                        <w:t>NR</w:t>
                      </w:r>
                    </w:p>
                  </w:txbxContent>
                </v:textbox>
              </v:shape>
            </w:pict>
          </mc:Fallback>
        </mc:AlternateContent>
      </w:r>
      <w:r w:rsidR="0024041C">
        <w:rPr>
          <w:rFonts w:ascii="Times New Roman" w:hAnsi="Times New Roman" w:cs="Times New Roman"/>
          <w:b/>
          <w:color w:val="000000"/>
          <w:szCs w:val="23"/>
          <w:u w:val="single"/>
        </w:rPr>
        <w:t>Course Syllabus</w:t>
      </w:r>
    </w:p>
    <w:p w14:paraId="231AE54C" w14:textId="45B44D70" w:rsidR="004F1C32" w:rsidRDefault="004F1C32" w:rsidP="0024041C">
      <w:pPr>
        <w:pStyle w:val="NormalWeb"/>
        <w:spacing w:before="0" w:beforeAutospacing="0" w:after="0" w:afterAutospacing="0"/>
        <w:jc w:val="center"/>
        <w:rPr>
          <w:rFonts w:asciiTheme="minorHAnsi" w:hAnsiTheme="minorHAnsi" w:cstheme="minorHAnsi"/>
          <w:color w:val="000000" w:themeColor="text1"/>
          <w:kern w:val="24"/>
        </w:rPr>
      </w:pPr>
    </w:p>
    <w:p w14:paraId="59DB5EF0" w14:textId="77777777" w:rsidR="004F1C32" w:rsidRDefault="004F1C32" w:rsidP="0024041C">
      <w:pPr>
        <w:pStyle w:val="NormalWeb"/>
        <w:spacing w:before="0" w:beforeAutospacing="0" w:after="0" w:afterAutospacing="0"/>
        <w:jc w:val="center"/>
        <w:rPr>
          <w:rFonts w:asciiTheme="minorHAnsi" w:hAnsiTheme="minorHAnsi" w:cstheme="minorHAnsi"/>
          <w:color w:val="000000" w:themeColor="text1"/>
          <w:kern w:val="24"/>
        </w:rPr>
      </w:pPr>
    </w:p>
    <w:p w14:paraId="52B3DA34" w14:textId="610E8EF5" w:rsidR="0024041C" w:rsidRPr="004F1C32" w:rsidRDefault="0024041C" w:rsidP="0024041C">
      <w:pPr>
        <w:pStyle w:val="NormalWeb"/>
        <w:spacing w:before="0" w:beforeAutospacing="0" w:after="0" w:afterAutospacing="0"/>
        <w:jc w:val="center"/>
      </w:pPr>
      <w:r w:rsidRPr="004F1C32">
        <w:rPr>
          <w:color w:val="000000" w:themeColor="text1"/>
          <w:kern w:val="24"/>
        </w:rPr>
        <w:t>Hybrid, 3 Credits</w:t>
      </w:r>
    </w:p>
    <w:p w14:paraId="58C6D801" w14:textId="77777777" w:rsidR="0024041C" w:rsidRDefault="0024041C" w:rsidP="0024041C">
      <w:pPr>
        <w:spacing w:after="0" w:line="240" w:lineRule="auto"/>
        <w:jc w:val="center"/>
        <w:rPr>
          <w:b/>
        </w:rPr>
      </w:pPr>
    </w:p>
    <w:p w14:paraId="5F597368" w14:textId="77777777" w:rsidR="0024041C" w:rsidRPr="00837D87" w:rsidRDefault="0024041C" w:rsidP="0024041C">
      <w:pPr>
        <w:spacing w:after="0" w:line="240" w:lineRule="auto"/>
        <w:ind w:left="-720" w:right="-450"/>
        <w:rPr>
          <w:rFonts w:ascii="Times New Roman" w:hAnsi="Times New Roman" w:cs="Times New Roman"/>
        </w:rPr>
      </w:pPr>
      <w:r w:rsidRPr="00837D87">
        <w:rPr>
          <w:rFonts w:ascii="Times New Roman" w:hAnsi="Times New Roman" w:cs="Times New Roman"/>
          <w:b/>
        </w:rPr>
        <w:t>INSTRUCTOR:</w:t>
      </w:r>
      <w:r w:rsidRPr="00837D87">
        <w:rPr>
          <w:rFonts w:ascii="Times New Roman" w:hAnsi="Times New Roman" w:cs="Times New Roman"/>
        </w:rPr>
        <w:tab/>
      </w:r>
      <w:r w:rsidRPr="00837D87">
        <w:rPr>
          <w:rFonts w:ascii="Times New Roman" w:hAnsi="Times New Roman" w:cs="Times New Roman"/>
        </w:rPr>
        <w:tab/>
        <w:t>Dr. Michael W. Everett</w:t>
      </w:r>
    </w:p>
    <w:p w14:paraId="05AD3CD8" w14:textId="77777777" w:rsidR="0024041C" w:rsidRPr="00837D87" w:rsidRDefault="0024041C" w:rsidP="0024041C">
      <w:pPr>
        <w:spacing w:after="0" w:line="240" w:lineRule="auto"/>
        <w:ind w:left="1440" w:right="-450" w:firstLine="720"/>
        <w:rPr>
          <w:rFonts w:ascii="Times New Roman" w:hAnsi="Times New Roman" w:cs="Times New Roman"/>
        </w:rPr>
      </w:pPr>
      <w:r w:rsidRPr="00837D87">
        <w:rPr>
          <w:rFonts w:ascii="Times New Roman" w:hAnsi="Times New Roman" w:cs="Times New Roman"/>
        </w:rPr>
        <w:t>Department of Community Sustainability</w:t>
      </w:r>
    </w:p>
    <w:p w14:paraId="6203D8B3" w14:textId="77777777" w:rsidR="0024041C" w:rsidRPr="00837D87" w:rsidRDefault="0024041C" w:rsidP="0024041C">
      <w:pPr>
        <w:spacing w:after="0" w:line="240" w:lineRule="auto"/>
        <w:ind w:left="1440" w:right="-450" w:firstLine="720"/>
        <w:rPr>
          <w:rFonts w:ascii="Times New Roman" w:hAnsi="Times New Roman" w:cs="Times New Roman"/>
        </w:rPr>
      </w:pPr>
      <w:r w:rsidRPr="00837D87">
        <w:rPr>
          <w:rFonts w:ascii="Times New Roman" w:hAnsi="Times New Roman" w:cs="Times New Roman"/>
        </w:rPr>
        <w:t>Michigan State University, 480 Wilson Road</w:t>
      </w:r>
    </w:p>
    <w:p w14:paraId="489D27A3" w14:textId="77777777" w:rsidR="0024041C" w:rsidRPr="00837D87" w:rsidRDefault="0024041C" w:rsidP="0024041C">
      <w:pPr>
        <w:spacing w:after="0" w:line="240" w:lineRule="auto"/>
        <w:ind w:left="1440" w:right="-450" w:firstLine="720"/>
        <w:rPr>
          <w:rFonts w:ascii="Times New Roman" w:hAnsi="Times New Roman" w:cs="Times New Roman"/>
        </w:rPr>
      </w:pPr>
      <w:r w:rsidRPr="00837D87">
        <w:rPr>
          <w:rFonts w:ascii="Times New Roman" w:hAnsi="Times New Roman" w:cs="Times New Roman"/>
        </w:rPr>
        <w:t>140 Natural Resources Building</w:t>
      </w:r>
    </w:p>
    <w:p w14:paraId="50068589" w14:textId="3DF63835" w:rsidR="0024041C" w:rsidRPr="00837D87" w:rsidRDefault="0024041C" w:rsidP="0024041C">
      <w:pPr>
        <w:spacing w:after="0" w:line="240" w:lineRule="auto"/>
        <w:ind w:left="1440" w:right="-450" w:firstLine="720"/>
        <w:rPr>
          <w:rFonts w:ascii="Times New Roman" w:hAnsi="Times New Roman" w:cs="Times New Roman"/>
        </w:rPr>
      </w:pPr>
      <w:r w:rsidRPr="00837D87">
        <w:rPr>
          <w:rFonts w:ascii="Times New Roman" w:hAnsi="Times New Roman" w:cs="Times New Roman"/>
        </w:rPr>
        <w:t>Cell Phone:</w:t>
      </w:r>
      <w:r w:rsidRPr="00837D87">
        <w:rPr>
          <w:rFonts w:ascii="Times New Roman" w:hAnsi="Times New Roman" w:cs="Times New Roman"/>
        </w:rPr>
        <w:tab/>
        <w:t>517-581-5888</w:t>
      </w:r>
    </w:p>
    <w:p w14:paraId="253DB323" w14:textId="77777777" w:rsidR="0024041C" w:rsidRPr="00837D87" w:rsidRDefault="0024041C" w:rsidP="0024041C">
      <w:pPr>
        <w:spacing w:after="0" w:line="240" w:lineRule="auto"/>
        <w:ind w:left="1440" w:right="-450" w:firstLine="720"/>
        <w:rPr>
          <w:rStyle w:val="Hyperlink"/>
          <w:rFonts w:ascii="Times New Roman" w:hAnsi="Times New Roman" w:cs="Times New Roman"/>
        </w:rPr>
      </w:pPr>
      <w:r w:rsidRPr="00837D87">
        <w:rPr>
          <w:rFonts w:ascii="Times New Roman" w:hAnsi="Times New Roman" w:cs="Times New Roman"/>
        </w:rPr>
        <w:t>Email:</w:t>
      </w:r>
      <w:r w:rsidRPr="00837D87">
        <w:rPr>
          <w:rFonts w:ascii="Times New Roman" w:hAnsi="Times New Roman" w:cs="Times New Roman"/>
        </w:rPr>
        <w:tab/>
      </w:r>
      <w:r w:rsidRPr="00837D87">
        <w:rPr>
          <w:rFonts w:ascii="Times New Roman" w:hAnsi="Times New Roman" w:cs="Times New Roman"/>
        </w:rPr>
        <w:tab/>
      </w:r>
      <w:hyperlink r:id="rId16" w:history="1">
        <w:r w:rsidRPr="00837D87">
          <w:rPr>
            <w:rStyle w:val="Hyperlink"/>
            <w:rFonts w:ascii="Times New Roman" w:hAnsi="Times New Roman" w:cs="Times New Roman"/>
          </w:rPr>
          <w:t>everettm@msu.edu</w:t>
        </w:r>
      </w:hyperlink>
    </w:p>
    <w:p w14:paraId="4B0DFB70" w14:textId="77777777" w:rsidR="0024041C" w:rsidRPr="00837D87" w:rsidRDefault="0024041C" w:rsidP="0024041C">
      <w:pPr>
        <w:spacing w:after="0" w:line="240" w:lineRule="auto"/>
        <w:ind w:left="-720" w:right="-450"/>
        <w:rPr>
          <w:rStyle w:val="Hyperlink"/>
          <w:rFonts w:ascii="Times New Roman" w:hAnsi="Times New Roman" w:cs="Times New Roman"/>
        </w:rPr>
      </w:pPr>
    </w:p>
    <w:p w14:paraId="7273DA97" w14:textId="77777777" w:rsidR="0024041C" w:rsidRPr="00837D87" w:rsidRDefault="0024041C" w:rsidP="0024041C">
      <w:pPr>
        <w:spacing w:after="0" w:line="240" w:lineRule="auto"/>
        <w:ind w:left="-720" w:right="-450"/>
        <w:rPr>
          <w:rFonts w:ascii="Times New Roman" w:hAnsi="Times New Roman" w:cs="Times New Roman"/>
        </w:rPr>
      </w:pPr>
      <w:r w:rsidRPr="00837D87">
        <w:rPr>
          <w:rFonts w:ascii="Times New Roman" w:hAnsi="Times New Roman" w:cs="Times New Roman"/>
          <w:b/>
        </w:rPr>
        <w:t>OFFICE HOURS:</w:t>
      </w:r>
      <w:r w:rsidRPr="00837D87">
        <w:rPr>
          <w:rFonts w:ascii="Times New Roman" w:hAnsi="Times New Roman" w:cs="Times New Roman"/>
          <w:b/>
        </w:rPr>
        <w:tab/>
      </w:r>
      <w:r w:rsidRPr="00837D87">
        <w:rPr>
          <w:rFonts w:ascii="Times New Roman" w:hAnsi="Times New Roman" w:cs="Times New Roman"/>
        </w:rPr>
        <w:tab/>
        <w:t>By Appointment</w:t>
      </w:r>
    </w:p>
    <w:p w14:paraId="6195CA11" w14:textId="77777777" w:rsidR="0024041C" w:rsidRPr="00837D87" w:rsidRDefault="0024041C" w:rsidP="0024041C">
      <w:pPr>
        <w:spacing w:after="0" w:line="240" w:lineRule="auto"/>
        <w:ind w:left="-720" w:right="-450"/>
        <w:rPr>
          <w:rFonts w:ascii="Times New Roman" w:hAnsi="Times New Roman" w:cs="Times New Roman"/>
        </w:rPr>
      </w:pPr>
    </w:p>
    <w:p w14:paraId="4A75C7B7" w14:textId="1A390013" w:rsidR="0024041C" w:rsidRPr="00837D87" w:rsidRDefault="0024041C" w:rsidP="0024041C">
      <w:pPr>
        <w:spacing w:after="0" w:line="240" w:lineRule="auto"/>
        <w:ind w:left="-720" w:right="-450"/>
        <w:rPr>
          <w:rFonts w:ascii="Times New Roman" w:hAnsi="Times New Roman" w:cs="Times New Roman"/>
        </w:rPr>
      </w:pPr>
      <w:r w:rsidRPr="00837D87">
        <w:rPr>
          <w:rFonts w:ascii="Times New Roman" w:hAnsi="Times New Roman" w:cs="Times New Roman"/>
          <w:b/>
        </w:rPr>
        <w:t>LOCATION:</w:t>
      </w:r>
      <w:r w:rsidRPr="00837D87">
        <w:rPr>
          <w:rFonts w:ascii="Times New Roman" w:hAnsi="Times New Roman" w:cs="Times New Roman"/>
          <w:b/>
        </w:rPr>
        <w:tab/>
      </w:r>
      <w:r w:rsidRPr="00837D87">
        <w:rPr>
          <w:rFonts w:ascii="Times New Roman" w:hAnsi="Times New Roman" w:cs="Times New Roman"/>
        </w:rPr>
        <w:tab/>
      </w:r>
      <w:r w:rsidRPr="00837D87">
        <w:rPr>
          <w:rFonts w:ascii="Times New Roman" w:hAnsi="Times New Roman" w:cs="Times New Roman"/>
        </w:rPr>
        <w:tab/>
        <w:t xml:space="preserve">Online with </w:t>
      </w:r>
      <w:r w:rsidR="003104BA">
        <w:rPr>
          <w:rFonts w:ascii="Times New Roman" w:hAnsi="Times New Roman" w:cs="Times New Roman"/>
        </w:rPr>
        <w:t>In-Person</w:t>
      </w:r>
      <w:r w:rsidR="009B1EA1">
        <w:rPr>
          <w:rFonts w:ascii="Times New Roman" w:hAnsi="Times New Roman" w:cs="Times New Roman"/>
        </w:rPr>
        <w:t xml:space="preserve"> Session(s)</w:t>
      </w:r>
    </w:p>
    <w:p w14:paraId="237B93A5" w14:textId="77777777" w:rsidR="0024041C" w:rsidRPr="00837D87" w:rsidRDefault="0024041C" w:rsidP="0024041C">
      <w:pPr>
        <w:spacing w:after="0" w:line="240" w:lineRule="auto"/>
        <w:ind w:left="-720" w:right="-450"/>
        <w:rPr>
          <w:rFonts w:ascii="Times New Roman" w:hAnsi="Times New Roman" w:cs="Times New Roman"/>
        </w:rPr>
      </w:pPr>
    </w:p>
    <w:p w14:paraId="56DBE473" w14:textId="129E78B0" w:rsidR="0024041C" w:rsidRPr="00837D87" w:rsidRDefault="0024041C" w:rsidP="0024041C">
      <w:pPr>
        <w:spacing w:after="0" w:line="240" w:lineRule="auto"/>
        <w:ind w:left="-720" w:right="-450"/>
        <w:rPr>
          <w:rFonts w:ascii="Times New Roman" w:hAnsi="Times New Roman" w:cs="Times New Roman"/>
        </w:rPr>
      </w:pPr>
      <w:r w:rsidRPr="00837D87">
        <w:rPr>
          <w:rFonts w:ascii="Times New Roman" w:hAnsi="Times New Roman" w:cs="Times New Roman"/>
          <w:b/>
        </w:rPr>
        <w:t>MEETING TIMES:</w:t>
      </w:r>
      <w:r w:rsidRPr="00837D87">
        <w:rPr>
          <w:rFonts w:ascii="Times New Roman" w:hAnsi="Times New Roman" w:cs="Times New Roman"/>
        </w:rPr>
        <w:tab/>
      </w:r>
      <w:r w:rsidRPr="00837D87">
        <w:rPr>
          <w:rFonts w:ascii="Times New Roman" w:hAnsi="Times New Roman" w:cs="Times New Roman"/>
        </w:rPr>
        <w:tab/>
        <w:t xml:space="preserve">Online with </w:t>
      </w:r>
      <w:r w:rsidR="003104BA">
        <w:rPr>
          <w:rFonts w:ascii="Times New Roman" w:hAnsi="Times New Roman" w:cs="Times New Roman"/>
        </w:rPr>
        <w:t>In-Person</w:t>
      </w:r>
      <w:r w:rsidR="001107AB">
        <w:rPr>
          <w:rFonts w:ascii="Times New Roman" w:hAnsi="Times New Roman" w:cs="Times New Roman"/>
        </w:rPr>
        <w:t xml:space="preserve"> Session(s)</w:t>
      </w:r>
    </w:p>
    <w:p w14:paraId="4CD802DE" w14:textId="77777777" w:rsidR="0024041C" w:rsidRPr="00837D87" w:rsidRDefault="0024041C" w:rsidP="0024041C">
      <w:pPr>
        <w:spacing w:after="0" w:line="240" w:lineRule="auto"/>
        <w:ind w:left="-720" w:right="-450"/>
        <w:rPr>
          <w:rFonts w:ascii="Times New Roman" w:hAnsi="Times New Roman" w:cs="Times New Roman"/>
        </w:rPr>
      </w:pPr>
    </w:p>
    <w:p w14:paraId="15F2D87E" w14:textId="105E210D" w:rsidR="0024041C" w:rsidRPr="00837D87" w:rsidRDefault="0024041C" w:rsidP="0024041C">
      <w:pPr>
        <w:spacing w:after="0" w:line="240" w:lineRule="auto"/>
        <w:ind w:left="-720" w:right="-450"/>
        <w:rPr>
          <w:rFonts w:ascii="Times New Roman" w:hAnsi="Times New Roman" w:cs="Times New Roman"/>
        </w:rPr>
      </w:pPr>
      <w:r w:rsidRPr="00837D87">
        <w:rPr>
          <w:rFonts w:ascii="Times New Roman" w:hAnsi="Times New Roman" w:cs="Times New Roman"/>
          <w:b/>
        </w:rPr>
        <w:t>COURSE</w:t>
      </w:r>
      <w:r w:rsidRPr="00837D87">
        <w:rPr>
          <w:rFonts w:ascii="Times New Roman" w:hAnsi="Times New Roman" w:cs="Times New Roman"/>
        </w:rPr>
        <w:tab/>
      </w:r>
      <w:r w:rsidRPr="00837D87">
        <w:rPr>
          <w:rFonts w:ascii="Times New Roman" w:hAnsi="Times New Roman" w:cs="Times New Roman"/>
        </w:rPr>
        <w:tab/>
      </w:r>
      <w:r w:rsidR="002D284E" w:rsidRPr="00D537DD">
        <w:rPr>
          <w:rFonts w:ascii="Times New Roman" w:hAnsi="Times New Roman" w:cs="Times New Roman"/>
        </w:rPr>
        <w:t xml:space="preserve">Foundations of </w:t>
      </w:r>
      <w:r w:rsidR="002D284E">
        <w:rPr>
          <w:rFonts w:ascii="Times New Roman" w:hAnsi="Times New Roman" w:cs="Times New Roman"/>
        </w:rPr>
        <w:t>experiential learning</w:t>
      </w:r>
      <w:r w:rsidR="002D284E" w:rsidRPr="00D537DD">
        <w:rPr>
          <w:rFonts w:ascii="Times New Roman" w:hAnsi="Times New Roman" w:cs="Times New Roman"/>
        </w:rPr>
        <w:t xml:space="preserve">. </w:t>
      </w:r>
      <w:r w:rsidR="002D284E">
        <w:rPr>
          <w:rFonts w:ascii="Times New Roman" w:hAnsi="Times New Roman" w:cs="Times New Roman"/>
        </w:rPr>
        <w:t>Experiential learning within the context of</w:t>
      </w:r>
    </w:p>
    <w:p w14:paraId="20680516" w14:textId="7962D170" w:rsidR="0024041C" w:rsidRPr="001C7915" w:rsidRDefault="0024041C" w:rsidP="0024041C">
      <w:pPr>
        <w:spacing w:after="0" w:line="240" w:lineRule="auto"/>
        <w:ind w:left="1440" w:right="-450" w:hanging="2160"/>
        <w:rPr>
          <w:rFonts w:ascii="Times New Roman" w:hAnsi="Times New Roman" w:cs="Times New Roman"/>
        </w:rPr>
      </w:pPr>
      <w:r w:rsidRPr="00837D87">
        <w:rPr>
          <w:rFonts w:ascii="Times New Roman" w:hAnsi="Times New Roman" w:cs="Times New Roman"/>
          <w:b/>
        </w:rPr>
        <w:t>DESCRIPTION:</w:t>
      </w:r>
      <w:r w:rsidRPr="00837D87">
        <w:rPr>
          <w:rFonts w:ascii="Times New Roman" w:hAnsi="Times New Roman" w:cs="Times New Roman"/>
          <w:b/>
        </w:rPr>
        <w:tab/>
      </w:r>
      <w:r w:rsidR="002D284E" w:rsidRPr="00D537DD">
        <w:rPr>
          <w:rFonts w:ascii="Times New Roman" w:hAnsi="Times New Roman" w:cs="Times New Roman"/>
        </w:rPr>
        <w:t>families, schools, organizations and communities</w:t>
      </w:r>
      <w:r w:rsidR="002D284E">
        <w:rPr>
          <w:rFonts w:ascii="Times New Roman" w:hAnsi="Times New Roman" w:cs="Times New Roman"/>
        </w:rPr>
        <w:t xml:space="preserve"> as a function of an educational system</w:t>
      </w:r>
      <w:r w:rsidR="002D284E" w:rsidRPr="00D537DD">
        <w:rPr>
          <w:rFonts w:ascii="Times New Roman" w:hAnsi="Times New Roman" w:cs="Times New Roman"/>
        </w:rPr>
        <w:t xml:space="preserve">. </w:t>
      </w:r>
      <w:r w:rsidR="002D284E">
        <w:rPr>
          <w:rFonts w:ascii="Times New Roman" w:hAnsi="Times New Roman" w:cs="Times New Roman"/>
        </w:rPr>
        <w:t>Application of experiential learning</w:t>
      </w:r>
      <w:r w:rsidR="002D284E" w:rsidRPr="00D537DD">
        <w:rPr>
          <w:rFonts w:ascii="Times New Roman" w:hAnsi="Times New Roman" w:cs="Times New Roman"/>
        </w:rPr>
        <w:t xml:space="preserve"> </w:t>
      </w:r>
      <w:r w:rsidR="002D284E">
        <w:rPr>
          <w:rFonts w:ascii="Times New Roman" w:hAnsi="Times New Roman" w:cs="Times New Roman"/>
        </w:rPr>
        <w:t>within formal and non-formal classroom settings</w:t>
      </w:r>
      <w:r w:rsidR="002D284E" w:rsidRPr="00D537DD">
        <w:rPr>
          <w:rFonts w:ascii="Times New Roman" w:hAnsi="Times New Roman" w:cs="Times New Roman"/>
        </w:rPr>
        <w:t>.</w:t>
      </w:r>
    </w:p>
    <w:p w14:paraId="5197D005" w14:textId="77777777" w:rsidR="0024041C" w:rsidRPr="00837D87" w:rsidRDefault="0024041C" w:rsidP="0024041C">
      <w:pPr>
        <w:spacing w:after="0" w:line="240" w:lineRule="auto"/>
        <w:ind w:left="-720" w:right="-450"/>
        <w:rPr>
          <w:rFonts w:ascii="Times New Roman" w:hAnsi="Times New Roman" w:cs="Times New Roman"/>
        </w:rPr>
      </w:pPr>
    </w:p>
    <w:p w14:paraId="46D157C0" w14:textId="509AD84D" w:rsidR="0024041C" w:rsidRDefault="0024041C" w:rsidP="00697105">
      <w:pPr>
        <w:spacing w:after="0" w:line="240" w:lineRule="auto"/>
        <w:ind w:left="1440" w:right="-450" w:hanging="2160"/>
        <w:rPr>
          <w:rFonts w:ascii="Times New Roman" w:hAnsi="Times New Roman" w:cs="Times New Roman"/>
          <w:color w:val="000000"/>
        </w:rPr>
      </w:pPr>
      <w:r w:rsidRPr="00837D87">
        <w:rPr>
          <w:rFonts w:ascii="Times New Roman" w:hAnsi="Times New Roman" w:cs="Times New Roman"/>
          <w:b/>
        </w:rPr>
        <w:t>COURSE GOALS:</w:t>
      </w:r>
      <w:r w:rsidRPr="00837D87">
        <w:rPr>
          <w:rFonts w:ascii="Times New Roman" w:hAnsi="Times New Roman" w:cs="Times New Roman"/>
        </w:rPr>
        <w:tab/>
      </w:r>
      <w:r w:rsidR="00697105" w:rsidRPr="00837D87">
        <w:rPr>
          <w:rFonts w:ascii="Times New Roman" w:hAnsi="Times New Roman" w:cs="Times New Roman"/>
          <w:color w:val="000000"/>
        </w:rPr>
        <w:t xml:space="preserve">The </w:t>
      </w:r>
      <w:r w:rsidR="00697105">
        <w:rPr>
          <w:rFonts w:ascii="Times New Roman" w:hAnsi="Times New Roman" w:cs="Times New Roman"/>
          <w:color w:val="000000"/>
        </w:rPr>
        <w:t>outcomes</w:t>
      </w:r>
      <w:r w:rsidR="00697105" w:rsidRPr="00837D87">
        <w:rPr>
          <w:rFonts w:ascii="Times New Roman" w:hAnsi="Times New Roman" w:cs="Times New Roman"/>
          <w:color w:val="000000"/>
        </w:rPr>
        <w:t xml:space="preserve"> of this course are to develop students’ knowledge and skills of </w:t>
      </w:r>
      <w:r w:rsidR="00697105">
        <w:rPr>
          <w:rFonts w:ascii="Times New Roman" w:hAnsi="Times New Roman" w:cs="Times New Roman"/>
          <w:color w:val="000000"/>
        </w:rPr>
        <w:t xml:space="preserve">experiential learning. </w:t>
      </w:r>
      <w:r w:rsidR="00697105" w:rsidRPr="00837D87">
        <w:rPr>
          <w:rFonts w:ascii="Times New Roman" w:hAnsi="Times New Roman" w:cs="Times New Roman"/>
          <w:color w:val="000000"/>
        </w:rPr>
        <w:t xml:space="preserve">As such, the course builds upon current knowledge of </w:t>
      </w:r>
      <w:r w:rsidR="00697105">
        <w:rPr>
          <w:rFonts w:ascii="Times New Roman" w:hAnsi="Times New Roman" w:cs="Times New Roman"/>
          <w:color w:val="000000"/>
        </w:rPr>
        <w:t>experiential learning</w:t>
      </w:r>
      <w:r w:rsidR="00697105" w:rsidRPr="00837D87">
        <w:rPr>
          <w:rFonts w:ascii="Times New Roman" w:hAnsi="Times New Roman" w:cs="Times New Roman"/>
          <w:color w:val="000000"/>
        </w:rPr>
        <w:t xml:space="preserve"> by participants.</w:t>
      </w:r>
      <w:r w:rsidR="00697105">
        <w:rPr>
          <w:rFonts w:ascii="Times New Roman" w:hAnsi="Times New Roman" w:cs="Times New Roman"/>
          <w:color w:val="000000"/>
        </w:rPr>
        <w:t xml:space="preserve"> Students will</w:t>
      </w:r>
      <w:r w:rsidR="00B5155E">
        <w:rPr>
          <w:rFonts w:ascii="Times New Roman" w:hAnsi="Times New Roman" w:cs="Times New Roman"/>
          <w:color w:val="000000"/>
        </w:rPr>
        <w:t>:</w:t>
      </w:r>
    </w:p>
    <w:p w14:paraId="3480E9EC" w14:textId="77777777" w:rsidR="00B5155E" w:rsidRPr="00697105" w:rsidRDefault="00B5155E" w:rsidP="00697105">
      <w:pPr>
        <w:spacing w:after="0" w:line="240" w:lineRule="auto"/>
        <w:ind w:left="1440" w:right="-450" w:hanging="2160"/>
        <w:rPr>
          <w:rFonts w:ascii="Times New Roman" w:hAnsi="Times New Roman" w:cs="Times New Roman"/>
          <w:color w:val="000000"/>
        </w:rPr>
      </w:pPr>
    </w:p>
    <w:p w14:paraId="5EB821D9" w14:textId="77777777" w:rsidR="00B5155E" w:rsidRPr="00837D87" w:rsidRDefault="00B5155E" w:rsidP="00B5155E">
      <w:pPr>
        <w:pStyle w:val="ListParagraph"/>
        <w:widowControl w:val="0"/>
        <w:numPr>
          <w:ilvl w:val="0"/>
          <w:numId w:val="14"/>
        </w:numPr>
        <w:autoSpaceDE w:val="0"/>
        <w:autoSpaceDN w:val="0"/>
        <w:adjustRightInd w:val="0"/>
        <w:ind w:left="-180" w:hanging="450"/>
        <w:rPr>
          <w:rFonts w:ascii="Times New Roman" w:hAnsi="Times New Roman" w:cs="Times New Roman"/>
        </w:rPr>
      </w:pPr>
      <w:r>
        <w:rPr>
          <w:rFonts w:ascii="Times New Roman" w:hAnsi="Times New Roman" w:cs="Times New Roman"/>
        </w:rPr>
        <w:t>Apply appropriate theories of experiential learning from a systems perspective</w:t>
      </w:r>
      <w:r w:rsidRPr="00837D87">
        <w:rPr>
          <w:rFonts w:ascii="Times New Roman" w:hAnsi="Times New Roman" w:cs="Times New Roman"/>
        </w:rPr>
        <w:t>;</w:t>
      </w:r>
    </w:p>
    <w:p w14:paraId="58F75A65" w14:textId="77777777" w:rsidR="00B5155E" w:rsidRPr="00837D87" w:rsidRDefault="00B5155E" w:rsidP="00B5155E">
      <w:pPr>
        <w:pStyle w:val="ListParagraph"/>
        <w:widowControl w:val="0"/>
        <w:numPr>
          <w:ilvl w:val="0"/>
          <w:numId w:val="14"/>
        </w:numPr>
        <w:autoSpaceDE w:val="0"/>
        <w:autoSpaceDN w:val="0"/>
        <w:adjustRightInd w:val="0"/>
        <w:ind w:left="-180" w:hanging="450"/>
        <w:rPr>
          <w:rFonts w:ascii="Times New Roman" w:hAnsi="Times New Roman" w:cs="Times New Roman"/>
        </w:rPr>
      </w:pPr>
      <w:r>
        <w:rPr>
          <w:rFonts w:ascii="Times New Roman" w:hAnsi="Times New Roman" w:cs="Times New Roman"/>
        </w:rPr>
        <w:t>Evaluate experiential learning opportunities</w:t>
      </w:r>
      <w:r w:rsidRPr="00837D87">
        <w:rPr>
          <w:rFonts w:ascii="Times New Roman" w:hAnsi="Times New Roman" w:cs="Times New Roman"/>
        </w:rPr>
        <w:t>;</w:t>
      </w:r>
    </w:p>
    <w:p w14:paraId="2453C95B" w14:textId="77777777" w:rsidR="00B5155E" w:rsidRPr="00837D87" w:rsidRDefault="00B5155E" w:rsidP="00B5155E">
      <w:pPr>
        <w:pStyle w:val="ListParagraph"/>
        <w:widowControl w:val="0"/>
        <w:numPr>
          <w:ilvl w:val="0"/>
          <w:numId w:val="14"/>
        </w:numPr>
        <w:autoSpaceDE w:val="0"/>
        <w:autoSpaceDN w:val="0"/>
        <w:adjustRightInd w:val="0"/>
        <w:ind w:left="-180" w:hanging="450"/>
        <w:rPr>
          <w:rFonts w:ascii="Times New Roman" w:hAnsi="Times New Roman" w:cs="Times New Roman"/>
        </w:rPr>
      </w:pPr>
      <w:r>
        <w:rPr>
          <w:rFonts w:ascii="Times New Roman" w:hAnsi="Times New Roman" w:cs="Times New Roman"/>
        </w:rPr>
        <w:t>Evaluate instructional materials for experiential learning</w:t>
      </w:r>
      <w:r w:rsidRPr="00837D87">
        <w:rPr>
          <w:rFonts w:ascii="Times New Roman" w:hAnsi="Times New Roman" w:cs="Times New Roman"/>
        </w:rPr>
        <w:t>;</w:t>
      </w:r>
      <w:r>
        <w:rPr>
          <w:rFonts w:ascii="Times New Roman" w:hAnsi="Times New Roman" w:cs="Times New Roman"/>
        </w:rPr>
        <w:t xml:space="preserve"> and</w:t>
      </w:r>
    </w:p>
    <w:p w14:paraId="3D607AC8" w14:textId="77777777" w:rsidR="00B5155E" w:rsidRPr="00BB47C3" w:rsidRDefault="00B5155E" w:rsidP="00B5155E">
      <w:pPr>
        <w:pStyle w:val="ListParagraph"/>
        <w:widowControl w:val="0"/>
        <w:numPr>
          <w:ilvl w:val="0"/>
          <w:numId w:val="14"/>
        </w:numPr>
        <w:autoSpaceDE w:val="0"/>
        <w:autoSpaceDN w:val="0"/>
        <w:adjustRightInd w:val="0"/>
        <w:ind w:left="-180" w:hanging="450"/>
        <w:rPr>
          <w:rFonts w:ascii="Times New Roman" w:hAnsi="Times New Roman" w:cs="Times New Roman"/>
          <w:b/>
        </w:rPr>
      </w:pPr>
      <w:r w:rsidRPr="00837D87">
        <w:rPr>
          <w:rFonts w:ascii="Times New Roman" w:hAnsi="Times New Roman" w:cs="Times New Roman"/>
        </w:rPr>
        <w:t xml:space="preserve">Plan, coordinate, and deliver instruction </w:t>
      </w:r>
      <w:r>
        <w:rPr>
          <w:rFonts w:ascii="Times New Roman" w:hAnsi="Times New Roman" w:cs="Times New Roman"/>
        </w:rPr>
        <w:t>based on experiential learning principles in the context of learning systems.</w:t>
      </w:r>
    </w:p>
    <w:p w14:paraId="165B41B7" w14:textId="32EA39CC" w:rsidR="0024041C" w:rsidRPr="00837D87" w:rsidRDefault="0024041C" w:rsidP="00B5155E">
      <w:pPr>
        <w:pStyle w:val="ListParagraph"/>
        <w:widowControl w:val="0"/>
        <w:autoSpaceDE w:val="0"/>
        <w:autoSpaceDN w:val="0"/>
        <w:adjustRightInd w:val="0"/>
        <w:ind w:left="-180"/>
        <w:rPr>
          <w:rFonts w:ascii="Times New Roman" w:hAnsi="Times New Roman" w:cs="Times New Roman"/>
        </w:rPr>
      </w:pPr>
    </w:p>
    <w:p w14:paraId="45F4BD1B" w14:textId="77777777" w:rsidR="0024041C" w:rsidRDefault="0024041C" w:rsidP="0024041C">
      <w:pPr>
        <w:spacing w:after="0" w:line="240" w:lineRule="auto"/>
        <w:ind w:left="-720" w:right="-450"/>
        <w:jc w:val="center"/>
        <w:rPr>
          <w:rFonts w:ascii="Times New Roman" w:hAnsi="Times New Roman" w:cs="Times New Roman"/>
          <w:b/>
        </w:rPr>
      </w:pPr>
    </w:p>
    <w:p w14:paraId="5907946A" w14:textId="77777777" w:rsidR="0024041C" w:rsidRDefault="0024041C" w:rsidP="0024041C">
      <w:pPr>
        <w:spacing w:after="0" w:line="240" w:lineRule="auto"/>
        <w:ind w:left="-720" w:right="-450"/>
        <w:jc w:val="center"/>
        <w:rPr>
          <w:rFonts w:ascii="Times New Roman" w:hAnsi="Times New Roman" w:cs="Times New Roman"/>
          <w:b/>
        </w:rPr>
      </w:pPr>
    </w:p>
    <w:p w14:paraId="12D59E06" w14:textId="77777777" w:rsidR="0024041C" w:rsidRDefault="0024041C" w:rsidP="0024041C">
      <w:pPr>
        <w:spacing w:after="0" w:line="240" w:lineRule="auto"/>
        <w:ind w:left="-720" w:right="-450"/>
        <w:jc w:val="center"/>
        <w:rPr>
          <w:rFonts w:ascii="Times New Roman" w:hAnsi="Times New Roman" w:cs="Times New Roman"/>
          <w:b/>
        </w:rPr>
      </w:pPr>
    </w:p>
    <w:p w14:paraId="1D636AD0" w14:textId="77777777" w:rsidR="0024041C" w:rsidRDefault="0024041C" w:rsidP="004F1C32">
      <w:pPr>
        <w:spacing w:after="0" w:line="240" w:lineRule="auto"/>
        <w:ind w:right="-450"/>
        <w:rPr>
          <w:rFonts w:ascii="Times New Roman" w:hAnsi="Times New Roman" w:cs="Times New Roman"/>
          <w:b/>
        </w:rPr>
      </w:pPr>
    </w:p>
    <w:p w14:paraId="732EBD37" w14:textId="77777777" w:rsidR="004F1C32" w:rsidRDefault="004F1C32" w:rsidP="004F1C32">
      <w:pPr>
        <w:spacing w:after="0" w:line="240" w:lineRule="auto"/>
        <w:ind w:right="-450"/>
        <w:rPr>
          <w:rFonts w:ascii="Times New Roman" w:hAnsi="Times New Roman" w:cs="Times New Roman"/>
          <w:b/>
        </w:rPr>
      </w:pPr>
    </w:p>
    <w:p w14:paraId="5A32BEBB" w14:textId="77777777" w:rsidR="00B5155E" w:rsidRDefault="00B5155E" w:rsidP="0024041C">
      <w:pPr>
        <w:spacing w:after="0" w:line="240" w:lineRule="auto"/>
        <w:ind w:left="-720" w:right="-450"/>
        <w:jc w:val="center"/>
        <w:rPr>
          <w:rFonts w:ascii="Times New Roman" w:hAnsi="Times New Roman" w:cs="Times New Roman"/>
          <w:b/>
        </w:rPr>
      </w:pPr>
    </w:p>
    <w:p w14:paraId="109078F4" w14:textId="77777777" w:rsidR="00C9132C" w:rsidRDefault="00C9132C" w:rsidP="0024041C">
      <w:pPr>
        <w:spacing w:after="0" w:line="240" w:lineRule="auto"/>
        <w:ind w:left="-720" w:right="-450"/>
        <w:jc w:val="center"/>
        <w:rPr>
          <w:rFonts w:ascii="Times New Roman" w:hAnsi="Times New Roman" w:cs="Times New Roman"/>
          <w:b/>
        </w:rPr>
      </w:pPr>
    </w:p>
    <w:p w14:paraId="67CBF80E" w14:textId="77777777" w:rsidR="00B5155E" w:rsidRDefault="00B5155E" w:rsidP="0024041C">
      <w:pPr>
        <w:spacing w:after="0" w:line="240" w:lineRule="auto"/>
        <w:ind w:left="-720" w:right="-450"/>
        <w:jc w:val="center"/>
        <w:rPr>
          <w:rFonts w:ascii="Times New Roman" w:hAnsi="Times New Roman" w:cs="Times New Roman"/>
          <w:b/>
        </w:rPr>
      </w:pPr>
    </w:p>
    <w:p w14:paraId="16F80F0D" w14:textId="77777777" w:rsidR="00B5155E" w:rsidRDefault="00B5155E" w:rsidP="0024041C">
      <w:pPr>
        <w:spacing w:after="0" w:line="240" w:lineRule="auto"/>
        <w:ind w:left="-720" w:right="-450"/>
        <w:jc w:val="center"/>
        <w:rPr>
          <w:rFonts w:ascii="Times New Roman" w:hAnsi="Times New Roman" w:cs="Times New Roman"/>
          <w:b/>
        </w:rPr>
      </w:pPr>
    </w:p>
    <w:p w14:paraId="456610A8" w14:textId="77777777" w:rsidR="00B5155E" w:rsidRDefault="00B5155E" w:rsidP="0024041C">
      <w:pPr>
        <w:spacing w:after="0" w:line="240" w:lineRule="auto"/>
        <w:ind w:left="-720" w:right="-450"/>
        <w:jc w:val="center"/>
        <w:rPr>
          <w:rFonts w:ascii="Times New Roman" w:hAnsi="Times New Roman" w:cs="Times New Roman"/>
          <w:b/>
        </w:rPr>
      </w:pPr>
    </w:p>
    <w:p w14:paraId="7799D9F0" w14:textId="77777777" w:rsidR="00B5155E" w:rsidRDefault="00B5155E" w:rsidP="00B5155E">
      <w:pPr>
        <w:spacing w:after="0" w:line="240" w:lineRule="auto"/>
        <w:ind w:left="-720" w:right="-450"/>
        <w:jc w:val="center"/>
        <w:rPr>
          <w:rFonts w:ascii="Times New Roman" w:hAnsi="Times New Roman" w:cs="Times New Roman"/>
          <w:b/>
          <w:color w:val="FF0000"/>
        </w:rPr>
      </w:pPr>
      <w:r>
        <w:rPr>
          <w:rFonts w:ascii="Times New Roman" w:hAnsi="Times New Roman" w:cs="Times New Roman"/>
          <w:b/>
        </w:rPr>
        <w:lastRenderedPageBreak/>
        <w:t xml:space="preserve">Educational Theory and Application of Experiential </w:t>
      </w:r>
      <w:r w:rsidRPr="00AC00D0">
        <w:rPr>
          <w:rFonts w:ascii="Times New Roman" w:hAnsi="Times New Roman" w:cs="Times New Roman"/>
          <w:b/>
        </w:rPr>
        <w:t>Learning in ANR</w:t>
      </w:r>
    </w:p>
    <w:p w14:paraId="644AD561" w14:textId="77777777" w:rsidR="00B5155E" w:rsidRDefault="00B5155E" w:rsidP="00B5155E">
      <w:pPr>
        <w:spacing w:after="0" w:line="240" w:lineRule="auto"/>
        <w:ind w:left="-720" w:right="-450"/>
        <w:jc w:val="center"/>
        <w:rPr>
          <w:rFonts w:ascii="Times New Roman" w:hAnsi="Times New Roman" w:cs="Times New Roman"/>
          <w:b/>
        </w:rPr>
      </w:pPr>
      <w:r>
        <w:rPr>
          <w:rFonts w:ascii="Times New Roman" w:hAnsi="Times New Roman" w:cs="Times New Roman"/>
          <w:b/>
        </w:rPr>
        <w:t>Student Learning Objectives</w:t>
      </w:r>
    </w:p>
    <w:p w14:paraId="25E8DA8F" w14:textId="77777777" w:rsidR="00B5155E" w:rsidRPr="00837D87" w:rsidRDefault="00B5155E" w:rsidP="00B5155E">
      <w:pPr>
        <w:spacing w:after="0" w:line="240" w:lineRule="auto"/>
        <w:ind w:left="-720" w:right="-450"/>
        <w:jc w:val="center"/>
        <w:rPr>
          <w:rFonts w:ascii="Times New Roman" w:hAnsi="Times New Roman" w:cs="Times New Roman"/>
        </w:rPr>
      </w:pPr>
    </w:p>
    <w:p w14:paraId="71155E23" w14:textId="77777777" w:rsidR="00B5155E" w:rsidRDefault="00B5155E" w:rsidP="00B5155E">
      <w:pPr>
        <w:spacing w:after="0" w:line="240" w:lineRule="auto"/>
        <w:ind w:left="-720" w:right="-450"/>
        <w:rPr>
          <w:rFonts w:ascii="Times New Roman" w:hAnsi="Times New Roman" w:cs="Times New Roman"/>
        </w:rPr>
      </w:pPr>
      <w:r>
        <w:rPr>
          <w:rFonts w:ascii="Times New Roman" w:hAnsi="Times New Roman" w:cs="Times New Roman"/>
        </w:rPr>
        <w:t xml:space="preserve">Students will be able to </w:t>
      </w:r>
      <w:r>
        <w:rPr>
          <w:rFonts w:ascii="Times New Roman" w:hAnsi="Times New Roman" w:cs="Times New Roman"/>
          <w:i/>
        </w:rPr>
        <w:t>Apply</w:t>
      </w:r>
      <w:r w:rsidRPr="00837D87">
        <w:rPr>
          <w:rFonts w:ascii="Times New Roman" w:hAnsi="Times New Roman" w:cs="Times New Roman"/>
        </w:rPr>
        <w:t xml:space="preserve"> key theories of </w:t>
      </w:r>
      <w:r>
        <w:rPr>
          <w:rFonts w:ascii="Times New Roman" w:hAnsi="Times New Roman" w:cs="Times New Roman"/>
        </w:rPr>
        <w:t>experiential learning</w:t>
      </w:r>
      <w:r w:rsidRPr="00837D87">
        <w:rPr>
          <w:rFonts w:ascii="Times New Roman" w:hAnsi="Times New Roman" w:cs="Times New Roman"/>
        </w:rPr>
        <w:t xml:space="preserve"> by:</w:t>
      </w:r>
    </w:p>
    <w:p w14:paraId="5BC95BC6" w14:textId="77777777" w:rsidR="00B5155E" w:rsidRPr="00837D87" w:rsidRDefault="00B5155E" w:rsidP="00B5155E">
      <w:pPr>
        <w:spacing w:after="0" w:line="240" w:lineRule="auto"/>
        <w:ind w:left="-720" w:right="-450"/>
        <w:rPr>
          <w:rFonts w:ascii="Times New Roman" w:hAnsi="Times New Roman" w:cs="Times New Roman"/>
        </w:rPr>
      </w:pPr>
    </w:p>
    <w:p w14:paraId="56D2ACE5" w14:textId="77777777" w:rsidR="00B5155E" w:rsidRPr="004741B5" w:rsidRDefault="00B5155E" w:rsidP="00B5155E">
      <w:pPr>
        <w:pStyle w:val="ListParagraph"/>
        <w:numPr>
          <w:ilvl w:val="0"/>
          <w:numId w:val="4"/>
        </w:numPr>
        <w:ind w:left="-720" w:right="-450" w:firstLine="0"/>
        <w:rPr>
          <w:rFonts w:ascii="Times New Roman" w:hAnsi="Times New Roman" w:cs="Times New Roman"/>
        </w:rPr>
      </w:pPr>
      <w:r>
        <w:rPr>
          <w:rFonts w:ascii="Times New Roman" w:hAnsi="Times New Roman" w:cs="Times New Roman"/>
        </w:rPr>
        <w:t>Defining</w:t>
      </w:r>
      <w:r w:rsidRPr="004741B5">
        <w:rPr>
          <w:rFonts w:ascii="Times New Roman" w:hAnsi="Times New Roman" w:cs="Times New Roman"/>
        </w:rPr>
        <w:t xml:space="preserve"> experiential learning;</w:t>
      </w:r>
    </w:p>
    <w:p w14:paraId="6B3FB198" w14:textId="77777777" w:rsidR="00B5155E" w:rsidRDefault="00B5155E" w:rsidP="00B5155E">
      <w:pPr>
        <w:pStyle w:val="ListParagraph"/>
        <w:numPr>
          <w:ilvl w:val="0"/>
          <w:numId w:val="4"/>
        </w:numPr>
        <w:ind w:left="-720" w:right="-450" w:firstLine="0"/>
        <w:rPr>
          <w:rFonts w:ascii="Times New Roman" w:hAnsi="Times New Roman" w:cs="Times New Roman"/>
        </w:rPr>
      </w:pPr>
      <w:r w:rsidRPr="004741B5">
        <w:rPr>
          <w:rFonts w:ascii="Times New Roman" w:hAnsi="Times New Roman" w:cs="Times New Roman"/>
        </w:rPr>
        <w:t>Identifying important theories related to experiential learning;</w:t>
      </w:r>
    </w:p>
    <w:p w14:paraId="058CFD59" w14:textId="77777777" w:rsidR="00B5155E" w:rsidRPr="00432426" w:rsidRDefault="00B5155E" w:rsidP="00B5155E">
      <w:pPr>
        <w:pStyle w:val="ListParagraph"/>
        <w:numPr>
          <w:ilvl w:val="0"/>
          <w:numId w:val="4"/>
        </w:numPr>
        <w:ind w:left="-720" w:right="-450" w:firstLine="0"/>
        <w:rPr>
          <w:rFonts w:ascii="Times New Roman" w:hAnsi="Times New Roman" w:cs="Times New Roman"/>
        </w:rPr>
      </w:pPr>
      <w:r>
        <w:rPr>
          <w:rFonts w:ascii="Times New Roman" w:hAnsi="Times New Roman" w:cs="Times New Roman"/>
        </w:rPr>
        <w:t>Exploring</w:t>
      </w:r>
      <w:r w:rsidRPr="00432426">
        <w:rPr>
          <w:rFonts w:ascii="Times New Roman" w:hAnsi="Times New Roman" w:cs="Times New Roman"/>
        </w:rPr>
        <w:t xml:space="preserve"> the historical foundations of experiential learning theory;</w:t>
      </w:r>
    </w:p>
    <w:p w14:paraId="0CDFECD1" w14:textId="77777777" w:rsidR="00B5155E" w:rsidRPr="004741B5" w:rsidRDefault="00B5155E" w:rsidP="00B5155E">
      <w:pPr>
        <w:pStyle w:val="ListParagraph"/>
        <w:numPr>
          <w:ilvl w:val="0"/>
          <w:numId w:val="4"/>
        </w:numPr>
        <w:ind w:left="-720" w:right="-450" w:firstLine="0"/>
        <w:rPr>
          <w:rFonts w:ascii="Times New Roman" w:hAnsi="Times New Roman" w:cs="Times New Roman"/>
        </w:rPr>
      </w:pPr>
      <w:r w:rsidRPr="004741B5">
        <w:rPr>
          <w:rFonts w:ascii="Times New Roman" w:hAnsi="Times New Roman" w:cs="Times New Roman"/>
        </w:rPr>
        <w:t>Incorporating appropriate theories in education; and</w:t>
      </w:r>
    </w:p>
    <w:p w14:paraId="058CCB39" w14:textId="77777777" w:rsidR="00B5155E" w:rsidRPr="004741B5" w:rsidRDefault="00B5155E" w:rsidP="00B5155E">
      <w:pPr>
        <w:pStyle w:val="ListParagraph"/>
        <w:numPr>
          <w:ilvl w:val="0"/>
          <w:numId w:val="15"/>
        </w:numPr>
        <w:ind w:right="-450" w:hanging="720"/>
        <w:rPr>
          <w:rFonts w:ascii="Times New Roman" w:hAnsi="Times New Roman" w:cs="Times New Roman"/>
        </w:rPr>
      </w:pPr>
      <w:r w:rsidRPr="004741B5">
        <w:rPr>
          <w:rFonts w:ascii="Times New Roman" w:hAnsi="Times New Roman" w:cs="Times New Roman"/>
        </w:rPr>
        <w:t>Applying theories in the context of teaching and learning.</w:t>
      </w:r>
    </w:p>
    <w:p w14:paraId="055CED27" w14:textId="77777777" w:rsidR="00B5155E" w:rsidRPr="00837D87" w:rsidRDefault="00B5155E" w:rsidP="00B5155E">
      <w:pPr>
        <w:spacing w:after="0" w:line="240" w:lineRule="auto"/>
        <w:ind w:right="-450"/>
        <w:rPr>
          <w:rFonts w:ascii="Times New Roman" w:hAnsi="Times New Roman" w:cs="Times New Roman"/>
        </w:rPr>
      </w:pPr>
    </w:p>
    <w:p w14:paraId="5902A16C" w14:textId="77777777" w:rsidR="00B5155E" w:rsidRDefault="00B5155E" w:rsidP="00B5155E">
      <w:pPr>
        <w:spacing w:after="0" w:line="240" w:lineRule="auto"/>
        <w:ind w:left="-720" w:right="-450"/>
        <w:rPr>
          <w:rFonts w:ascii="Times New Roman" w:hAnsi="Times New Roman" w:cs="Times New Roman"/>
        </w:rPr>
      </w:pPr>
      <w:r w:rsidRPr="00837D87">
        <w:rPr>
          <w:rFonts w:ascii="Times New Roman" w:hAnsi="Times New Roman" w:cs="Times New Roman"/>
        </w:rPr>
        <w:t xml:space="preserve">Students will be able to </w:t>
      </w:r>
      <w:r w:rsidRPr="00F0126D">
        <w:rPr>
          <w:rFonts w:ascii="Times New Roman" w:hAnsi="Times New Roman" w:cs="Times New Roman"/>
          <w:i/>
        </w:rPr>
        <w:t>Evaluate</w:t>
      </w:r>
      <w:r>
        <w:rPr>
          <w:rFonts w:ascii="Times New Roman" w:hAnsi="Times New Roman" w:cs="Times New Roman"/>
        </w:rPr>
        <w:t xml:space="preserve"> experiential learning </w:t>
      </w:r>
      <w:r w:rsidRPr="00837D87">
        <w:rPr>
          <w:rFonts w:ascii="Times New Roman" w:hAnsi="Times New Roman" w:cs="Times New Roman"/>
        </w:rPr>
        <w:t>by:</w:t>
      </w:r>
    </w:p>
    <w:p w14:paraId="54F7852C" w14:textId="77777777" w:rsidR="00B5155E" w:rsidRPr="008E2340" w:rsidRDefault="00B5155E" w:rsidP="00B5155E">
      <w:pPr>
        <w:spacing w:after="0" w:line="240" w:lineRule="auto"/>
        <w:ind w:left="-720" w:right="-450"/>
        <w:rPr>
          <w:rFonts w:ascii="Times New Roman" w:hAnsi="Times New Roman" w:cs="Times New Roman"/>
        </w:rPr>
      </w:pPr>
    </w:p>
    <w:p w14:paraId="36BCDA21" w14:textId="77777777" w:rsidR="00B5155E" w:rsidRPr="004741B5" w:rsidRDefault="00B5155E" w:rsidP="00B5155E">
      <w:pPr>
        <w:pStyle w:val="ListParagraph"/>
        <w:numPr>
          <w:ilvl w:val="0"/>
          <w:numId w:val="5"/>
        </w:numPr>
        <w:ind w:left="-720" w:right="-450" w:firstLine="0"/>
        <w:rPr>
          <w:rFonts w:ascii="Times New Roman" w:hAnsi="Times New Roman" w:cs="Times New Roman"/>
          <w:b/>
          <w:u w:val="single"/>
        </w:rPr>
      </w:pPr>
      <w:r w:rsidRPr="004741B5">
        <w:rPr>
          <w:rFonts w:ascii="Times New Roman" w:hAnsi="Times New Roman" w:cs="Times New Roman"/>
        </w:rPr>
        <w:t>Describing entrepreneurial opportunities in experiential learning;</w:t>
      </w:r>
    </w:p>
    <w:p w14:paraId="0608E21C" w14:textId="29D10BB8" w:rsidR="00B5155E" w:rsidRPr="004741B5" w:rsidRDefault="00B5155E" w:rsidP="00B5155E">
      <w:pPr>
        <w:pStyle w:val="ListParagraph"/>
        <w:numPr>
          <w:ilvl w:val="0"/>
          <w:numId w:val="5"/>
        </w:numPr>
        <w:ind w:left="-720" w:right="-450" w:firstLine="0"/>
        <w:rPr>
          <w:rFonts w:ascii="Times New Roman" w:hAnsi="Times New Roman" w:cs="Times New Roman"/>
          <w:b/>
          <w:u w:val="single"/>
        </w:rPr>
      </w:pPr>
      <w:r w:rsidRPr="004741B5">
        <w:rPr>
          <w:rFonts w:ascii="Times New Roman" w:hAnsi="Times New Roman" w:cs="Times New Roman"/>
        </w:rPr>
        <w:t>Describing scientific inquiry opportunities in experiential learning;</w:t>
      </w:r>
    </w:p>
    <w:p w14:paraId="6120B837" w14:textId="6D766EC1" w:rsidR="001C081E" w:rsidRPr="001C081E" w:rsidRDefault="001C081E" w:rsidP="00B5155E">
      <w:pPr>
        <w:pStyle w:val="ListParagraph"/>
        <w:numPr>
          <w:ilvl w:val="0"/>
          <w:numId w:val="5"/>
        </w:numPr>
        <w:ind w:left="-720" w:right="-450" w:firstLine="0"/>
        <w:rPr>
          <w:rFonts w:ascii="Times New Roman" w:hAnsi="Times New Roman" w:cs="Times New Roman"/>
          <w:b/>
          <w:u w:val="single"/>
        </w:rPr>
      </w:pPr>
      <w:r w:rsidRPr="004741B5">
        <w:rPr>
          <w:rFonts w:ascii="Times New Roman" w:hAnsi="Times New Roman" w:cs="Times New Roman"/>
        </w:rPr>
        <w:t xml:space="preserve">Describing </w:t>
      </w:r>
      <w:r>
        <w:rPr>
          <w:rFonts w:ascii="Times New Roman" w:hAnsi="Times New Roman" w:cs="Times New Roman"/>
        </w:rPr>
        <w:t>leadership</w:t>
      </w:r>
      <w:r w:rsidRPr="004741B5">
        <w:rPr>
          <w:rFonts w:ascii="Times New Roman" w:hAnsi="Times New Roman" w:cs="Times New Roman"/>
        </w:rPr>
        <w:t xml:space="preserve"> opportunities in experiential learning;</w:t>
      </w:r>
      <w:r>
        <w:rPr>
          <w:rFonts w:ascii="Times New Roman" w:hAnsi="Times New Roman" w:cs="Times New Roman"/>
        </w:rPr>
        <w:t xml:space="preserve"> and</w:t>
      </w:r>
    </w:p>
    <w:p w14:paraId="1DD6EF8A" w14:textId="1B88909E" w:rsidR="00B5155E" w:rsidRPr="004741B5" w:rsidRDefault="00B5155E" w:rsidP="00B5155E">
      <w:pPr>
        <w:pStyle w:val="ListParagraph"/>
        <w:numPr>
          <w:ilvl w:val="0"/>
          <w:numId w:val="5"/>
        </w:numPr>
        <w:ind w:left="-720" w:right="-450" w:firstLine="0"/>
        <w:rPr>
          <w:rFonts w:ascii="Times New Roman" w:hAnsi="Times New Roman" w:cs="Times New Roman"/>
          <w:b/>
          <w:u w:val="single"/>
        </w:rPr>
      </w:pPr>
      <w:r w:rsidRPr="004741B5">
        <w:rPr>
          <w:rFonts w:ascii="Times New Roman" w:hAnsi="Times New Roman" w:cs="Times New Roman"/>
        </w:rPr>
        <w:t>Applying key factors of experiential learning to appropriate education</w:t>
      </w:r>
      <w:r>
        <w:rPr>
          <w:rFonts w:ascii="Times New Roman" w:hAnsi="Times New Roman" w:cs="Times New Roman"/>
        </w:rPr>
        <w:t>al</w:t>
      </w:r>
      <w:r w:rsidRPr="004741B5">
        <w:rPr>
          <w:rFonts w:ascii="Times New Roman" w:hAnsi="Times New Roman" w:cs="Times New Roman"/>
        </w:rPr>
        <w:t xml:space="preserve"> situations. </w:t>
      </w:r>
    </w:p>
    <w:p w14:paraId="59B050C8" w14:textId="77777777" w:rsidR="00B5155E" w:rsidRPr="00837D87" w:rsidRDefault="00B5155E" w:rsidP="00B5155E">
      <w:pPr>
        <w:spacing w:after="0" w:line="240" w:lineRule="auto"/>
        <w:ind w:right="-450"/>
        <w:rPr>
          <w:rFonts w:ascii="Times New Roman" w:hAnsi="Times New Roman" w:cs="Times New Roman"/>
        </w:rPr>
      </w:pPr>
    </w:p>
    <w:p w14:paraId="5C17E5B7" w14:textId="77777777" w:rsidR="00B5155E" w:rsidRDefault="00B5155E" w:rsidP="00B5155E">
      <w:pPr>
        <w:spacing w:after="0" w:line="240" w:lineRule="auto"/>
        <w:ind w:left="-720" w:right="-450"/>
        <w:rPr>
          <w:rFonts w:ascii="Times New Roman" w:hAnsi="Times New Roman" w:cs="Times New Roman"/>
        </w:rPr>
      </w:pPr>
      <w:r w:rsidRPr="00837D87">
        <w:rPr>
          <w:rFonts w:ascii="Times New Roman" w:hAnsi="Times New Roman" w:cs="Times New Roman"/>
        </w:rPr>
        <w:t xml:space="preserve">Students will be able to </w:t>
      </w:r>
      <w:r>
        <w:rPr>
          <w:rFonts w:ascii="Times New Roman" w:hAnsi="Times New Roman" w:cs="Times New Roman"/>
          <w:i/>
        </w:rPr>
        <w:t>Plan, Coordinate, and D</w:t>
      </w:r>
      <w:r w:rsidRPr="00F0126D">
        <w:rPr>
          <w:rFonts w:ascii="Times New Roman" w:hAnsi="Times New Roman" w:cs="Times New Roman"/>
          <w:i/>
        </w:rPr>
        <w:t>eliver</w:t>
      </w:r>
      <w:r w:rsidRPr="00837D87">
        <w:rPr>
          <w:rFonts w:ascii="Times New Roman" w:hAnsi="Times New Roman" w:cs="Times New Roman"/>
        </w:rPr>
        <w:t xml:space="preserve"> instruction </w:t>
      </w:r>
      <w:r>
        <w:rPr>
          <w:rFonts w:ascii="Times New Roman" w:hAnsi="Times New Roman" w:cs="Times New Roman"/>
        </w:rPr>
        <w:t>based on experiential learning principles</w:t>
      </w:r>
      <w:r w:rsidRPr="00837D87">
        <w:rPr>
          <w:rFonts w:ascii="Times New Roman" w:hAnsi="Times New Roman" w:cs="Times New Roman"/>
        </w:rPr>
        <w:t xml:space="preserve"> by:</w:t>
      </w:r>
    </w:p>
    <w:p w14:paraId="1BD48E40" w14:textId="77777777" w:rsidR="00B5155E" w:rsidRPr="00837D87" w:rsidRDefault="00B5155E" w:rsidP="00B5155E">
      <w:pPr>
        <w:spacing w:after="0" w:line="240" w:lineRule="auto"/>
        <w:ind w:left="-720" w:right="-450"/>
        <w:rPr>
          <w:rFonts w:ascii="Times New Roman" w:hAnsi="Times New Roman" w:cs="Times New Roman"/>
        </w:rPr>
      </w:pPr>
    </w:p>
    <w:p w14:paraId="4461EEE3" w14:textId="691BBD11" w:rsidR="00B5155E" w:rsidRPr="004741B5" w:rsidRDefault="00B5155E" w:rsidP="00B5155E">
      <w:pPr>
        <w:pStyle w:val="ListParagraph"/>
        <w:numPr>
          <w:ilvl w:val="0"/>
          <w:numId w:val="7"/>
        </w:numPr>
        <w:ind w:right="-450" w:hanging="720"/>
        <w:rPr>
          <w:rFonts w:ascii="Times New Roman" w:hAnsi="Times New Roman" w:cs="Times New Roman"/>
        </w:rPr>
      </w:pPr>
      <w:r w:rsidRPr="004741B5">
        <w:rPr>
          <w:rFonts w:ascii="Times New Roman" w:hAnsi="Times New Roman" w:cs="Times New Roman"/>
        </w:rPr>
        <w:t xml:space="preserve">Developing </w:t>
      </w:r>
      <w:r w:rsidR="004D6EC6">
        <w:rPr>
          <w:rFonts w:ascii="Times New Roman" w:hAnsi="Times New Roman" w:cs="Times New Roman"/>
        </w:rPr>
        <w:t>experiential artifacts</w:t>
      </w:r>
      <w:r w:rsidRPr="004741B5">
        <w:rPr>
          <w:rFonts w:ascii="Times New Roman" w:hAnsi="Times New Roman" w:cs="Times New Roman"/>
        </w:rPr>
        <w:t xml:space="preserve"> that provide entrepreneurial experi</w:t>
      </w:r>
      <w:r>
        <w:rPr>
          <w:rFonts w:ascii="Times New Roman" w:hAnsi="Times New Roman" w:cs="Times New Roman"/>
        </w:rPr>
        <w:t>ential learning opportunities for</w:t>
      </w:r>
      <w:r w:rsidRPr="004741B5">
        <w:rPr>
          <w:rFonts w:ascii="Times New Roman" w:hAnsi="Times New Roman" w:cs="Times New Roman"/>
        </w:rPr>
        <w:t xml:space="preserve"> students;</w:t>
      </w:r>
    </w:p>
    <w:p w14:paraId="7C1658CC" w14:textId="650D7809" w:rsidR="00B5155E" w:rsidRPr="004741B5" w:rsidRDefault="00B5155E" w:rsidP="00B5155E">
      <w:pPr>
        <w:pStyle w:val="ListParagraph"/>
        <w:numPr>
          <w:ilvl w:val="0"/>
          <w:numId w:val="7"/>
        </w:numPr>
        <w:ind w:right="-450" w:hanging="720"/>
        <w:rPr>
          <w:rFonts w:ascii="Times New Roman" w:hAnsi="Times New Roman" w:cs="Times New Roman"/>
        </w:rPr>
      </w:pPr>
      <w:r w:rsidRPr="004741B5">
        <w:rPr>
          <w:rFonts w:ascii="Times New Roman" w:hAnsi="Times New Roman" w:cs="Times New Roman"/>
        </w:rPr>
        <w:t xml:space="preserve">Developing </w:t>
      </w:r>
      <w:r w:rsidR="004D6EC6">
        <w:rPr>
          <w:rFonts w:ascii="Times New Roman" w:hAnsi="Times New Roman" w:cs="Times New Roman"/>
        </w:rPr>
        <w:t>experiential artifacts</w:t>
      </w:r>
      <w:r w:rsidRPr="004741B5">
        <w:rPr>
          <w:rFonts w:ascii="Times New Roman" w:hAnsi="Times New Roman" w:cs="Times New Roman"/>
        </w:rPr>
        <w:t xml:space="preserve"> that provide scientific inquiry experi</w:t>
      </w:r>
      <w:r>
        <w:rPr>
          <w:rFonts w:ascii="Times New Roman" w:hAnsi="Times New Roman" w:cs="Times New Roman"/>
        </w:rPr>
        <w:t>ential learning opportunities for</w:t>
      </w:r>
      <w:r w:rsidRPr="004741B5">
        <w:rPr>
          <w:rFonts w:ascii="Times New Roman" w:hAnsi="Times New Roman" w:cs="Times New Roman"/>
        </w:rPr>
        <w:t xml:space="preserve"> students;</w:t>
      </w:r>
    </w:p>
    <w:p w14:paraId="00597E41" w14:textId="77777777" w:rsidR="00B5155E" w:rsidRPr="004741B5" w:rsidRDefault="00B5155E" w:rsidP="00B5155E">
      <w:pPr>
        <w:pStyle w:val="ListParagraph"/>
        <w:numPr>
          <w:ilvl w:val="0"/>
          <w:numId w:val="7"/>
        </w:numPr>
        <w:ind w:right="-450" w:hanging="720"/>
        <w:rPr>
          <w:rFonts w:ascii="Times New Roman" w:hAnsi="Times New Roman" w:cs="Times New Roman"/>
        </w:rPr>
      </w:pPr>
      <w:r w:rsidRPr="004741B5">
        <w:rPr>
          <w:rFonts w:ascii="Times New Roman" w:hAnsi="Times New Roman" w:cs="Times New Roman"/>
        </w:rPr>
        <w:t>Analyzing experiential strategies within teaching and learning from a programmatic perspective; and</w:t>
      </w:r>
    </w:p>
    <w:p w14:paraId="044D25B6" w14:textId="77777777" w:rsidR="00B5155E" w:rsidRPr="004741B5" w:rsidRDefault="00B5155E" w:rsidP="00B5155E">
      <w:pPr>
        <w:pStyle w:val="ListParagraph"/>
        <w:numPr>
          <w:ilvl w:val="0"/>
          <w:numId w:val="7"/>
        </w:numPr>
        <w:ind w:right="-450" w:hanging="720"/>
        <w:rPr>
          <w:rFonts w:ascii="Times New Roman" w:hAnsi="Times New Roman" w:cs="Times New Roman"/>
        </w:rPr>
      </w:pPr>
      <w:r w:rsidRPr="004741B5">
        <w:rPr>
          <w:rFonts w:ascii="Times New Roman" w:hAnsi="Times New Roman" w:cs="Times New Roman"/>
        </w:rPr>
        <w:t>Applying experiential learning that focuses on th</w:t>
      </w:r>
      <w:r>
        <w:rPr>
          <w:rFonts w:ascii="Times New Roman" w:hAnsi="Times New Roman" w:cs="Times New Roman"/>
        </w:rPr>
        <w:t xml:space="preserve">e needs of the students, </w:t>
      </w:r>
      <w:r w:rsidRPr="004741B5">
        <w:rPr>
          <w:rFonts w:ascii="Times New Roman" w:hAnsi="Times New Roman" w:cs="Times New Roman"/>
        </w:rPr>
        <w:t>community</w:t>
      </w:r>
      <w:r>
        <w:rPr>
          <w:rFonts w:ascii="Times New Roman" w:hAnsi="Times New Roman" w:cs="Times New Roman"/>
        </w:rPr>
        <w:t>, and systems of instruction</w:t>
      </w:r>
      <w:r w:rsidRPr="004741B5">
        <w:rPr>
          <w:rFonts w:ascii="Times New Roman" w:hAnsi="Times New Roman" w:cs="Times New Roman"/>
        </w:rPr>
        <w:t>.</w:t>
      </w:r>
    </w:p>
    <w:p w14:paraId="5C14A350" w14:textId="77777777" w:rsidR="0024041C" w:rsidRDefault="0024041C" w:rsidP="0024041C">
      <w:pPr>
        <w:spacing w:after="0" w:line="240" w:lineRule="auto"/>
        <w:ind w:left="-720" w:right="-450"/>
        <w:jc w:val="center"/>
        <w:rPr>
          <w:rFonts w:ascii="Times New Roman" w:hAnsi="Times New Roman" w:cs="Times New Roman"/>
          <w:b/>
        </w:rPr>
      </w:pPr>
    </w:p>
    <w:p w14:paraId="1EAC5D09" w14:textId="77777777" w:rsidR="00B5155E" w:rsidRDefault="00B5155E" w:rsidP="0024041C">
      <w:pPr>
        <w:spacing w:after="0" w:line="240" w:lineRule="auto"/>
        <w:ind w:left="-720" w:right="-450"/>
        <w:jc w:val="center"/>
        <w:rPr>
          <w:rFonts w:ascii="Times New Roman" w:hAnsi="Times New Roman" w:cs="Times New Roman"/>
          <w:b/>
        </w:rPr>
      </w:pPr>
    </w:p>
    <w:p w14:paraId="5579E0AB" w14:textId="77777777" w:rsidR="00B5155E" w:rsidRDefault="00B5155E" w:rsidP="0024041C">
      <w:pPr>
        <w:spacing w:after="0" w:line="240" w:lineRule="auto"/>
        <w:ind w:left="-720" w:right="-450"/>
        <w:jc w:val="center"/>
        <w:rPr>
          <w:rFonts w:ascii="Times New Roman" w:hAnsi="Times New Roman" w:cs="Times New Roman"/>
          <w:b/>
        </w:rPr>
      </w:pPr>
    </w:p>
    <w:p w14:paraId="3FACF532" w14:textId="77777777" w:rsidR="00B5155E" w:rsidRDefault="00B5155E" w:rsidP="0024041C">
      <w:pPr>
        <w:spacing w:after="0" w:line="240" w:lineRule="auto"/>
        <w:ind w:left="-720" w:right="-450"/>
        <w:jc w:val="center"/>
        <w:rPr>
          <w:rFonts w:ascii="Times New Roman" w:hAnsi="Times New Roman" w:cs="Times New Roman"/>
          <w:b/>
        </w:rPr>
      </w:pPr>
    </w:p>
    <w:p w14:paraId="69476510" w14:textId="77777777" w:rsidR="00B5155E" w:rsidRDefault="00B5155E" w:rsidP="0024041C">
      <w:pPr>
        <w:spacing w:after="0" w:line="240" w:lineRule="auto"/>
        <w:ind w:left="-720" w:right="-450"/>
        <w:jc w:val="center"/>
        <w:rPr>
          <w:rFonts w:ascii="Times New Roman" w:hAnsi="Times New Roman" w:cs="Times New Roman"/>
          <w:b/>
        </w:rPr>
      </w:pPr>
    </w:p>
    <w:p w14:paraId="72FD1836" w14:textId="77777777" w:rsidR="00B5155E" w:rsidRDefault="00B5155E" w:rsidP="0024041C">
      <w:pPr>
        <w:spacing w:after="0" w:line="240" w:lineRule="auto"/>
        <w:ind w:left="-720" w:right="-450"/>
        <w:jc w:val="center"/>
        <w:rPr>
          <w:rFonts w:ascii="Times New Roman" w:hAnsi="Times New Roman" w:cs="Times New Roman"/>
          <w:b/>
        </w:rPr>
      </w:pPr>
    </w:p>
    <w:p w14:paraId="7296C40E" w14:textId="77777777" w:rsidR="00B5155E" w:rsidRDefault="00B5155E" w:rsidP="0024041C">
      <w:pPr>
        <w:spacing w:after="0" w:line="240" w:lineRule="auto"/>
        <w:ind w:left="-720" w:right="-450"/>
        <w:jc w:val="center"/>
        <w:rPr>
          <w:rFonts w:ascii="Times New Roman" w:hAnsi="Times New Roman" w:cs="Times New Roman"/>
          <w:b/>
        </w:rPr>
      </w:pPr>
    </w:p>
    <w:p w14:paraId="1CEC316B" w14:textId="77777777" w:rsidR="00B5155E" w:rsidRDefault="00B5155E" w:rsidP="0024041C">
      <w:pPr>
        <w:spacing w:after="0" w:line="240" w:lineRule="auto"/>
        <w:ind w:left="-720" w:right="-450"/>
        <w:jc w:val="center"/>
        <w:rPr>
          <w:rFonts w:ascii="Times New Roman" w:hAnsi="Times New Roman" w:cs="Times New Roman"/>
          <w:b/>
        </w:rPr>
      </w:pPr>
    </w:p>
    <w:p w14:paraId="2C3091BE" w14:textId="77777777" w:rsidR="00B5155E" w:rsidRDefault="00B5155E" w:rsidP="0024041C">
      <w:pPr>
        <w:spacing w:after="0" w:line="240" w:lineRule="auto"/>
        <w:ind w:left="-720" w:right="-450"/>
        <w:jc w:val="center"/>
        <w:rPr>
          <w:rFonts w:ascii="Times New Roman" w:hAnsi="Times New Roman" w:cs="Times New Roman"/>
          <w:b/>
        </w:rPr>
      </w:pPr>
    </w:p>
    <w:p w14:paraId="5E53DE85" w14:textId="77777777" w:rsidR="00B5155E" w:rsidRDefault="00B5155E" w:rsidP="0024041C">
      <w:pPr>
        <w:spacing w:after="0" w:line="240" w:lineRule="auto"/>
        <w:ind w:left="-720" w:right="-450"/>
        <w:jc w:val="center"/>
        <w:rPr>
          <w:rFonts w:ascii="Times New Roman" w:hAnsi="Times New Roman" w:cs="Times New Roman"/>
          <w:b/>
        </w:rPr>
      </w:pPr>
    </w:p>
    <w:p w14:paraId="528C6C82" w14:textId="77777777" w:rsidR="00B5155E" w:rsidRDefault="00B5155E" w:rsidP="0024041C">
      <w:pPr>
        <w:spacing w:after="0" w:line="240" w:lineRule="auto"/>
        <w:ind w:left="-720" w:right="-450"/>
        <w:jc w:val="center"/>
        <w:rPr>
          <w:rFonts w:ascii="Times New Roman" w:hAnsi="Times New Roman" w:cs="Times New Roman"/>
          <w:b/>
        </w:rPr>
      </w:pPr>
    </w:p>
    <w:p w14:paraId="702B890C" w14:textId="77777777" w:rsidR="00B5155E" w:rsidRDefault="00B5155E" w:rsidP="0024041C">
      <w:pPr>
        <w:spacing w:after="0" w:line="240" w:lineRule="auto"/>
        <w:ind w:left="-720" w:right="-450"/>
        <w:jc w:val="center"/>
        <w:rPr>
          <w:rFonts w:ascii="Times New Roman" w:hAnsi="Times New Roman" w:cs="Times New Roman"/>
          <w:b/>
        </w:rPr>
      </w:pPr>
    </w:p>
    <w:p w14:paraId="513578AF" w14:textId="77777777" w:rsidR="00B5155E" w:rsidRPr="00837D87" w:rsidRDefault="00B5155E" w:rsidP="0024041C">
      <w:pPr>
        <w:spacing w:after="0" w:line="240" w:lineRule="auto"/>
        <w:ind w:left="-720" w:right="-450"/>
        <w:jc w:val="center"/>
        <w:rPr>
          <w:rFonts w:ascii="Times New Roman" w:hAnsi="Times New Roman" w:cs="Times New Roman"/>
          <w:b/>
        </w:rPr>
      </w:pPr>
    </w:p>
    <w:p w14:paraId="1ECA08BC" w14:textId="77777777" w:rsidR="0024041C" w:rsidRPr="00837D87" w:rsidRDefault="0024041C" w:rsidP="0024041C">
      <w:pPr>
        <w:spacing w:after="0" w:line="240" w:lineRule="auto"/>
        <w:ind w:left="-720" w:right="-450"/>
        <w:jc w:val="center"/>
        <w:rPr>
          <w:rFonts w:ascii="Times New Roman" w:hAnsi="Times New Roman" w:cs="Times New Roman"/>
          <w:b/>
        </w:rPr>
      </w:pPr>
    </w:p>
    <w:p w14:paraId="47BDD183" w14:textId="77777777" w:rsidR="0024041C" w:rsidRPr="00837D87" w:rsidRDefault="0024041C" w:rsidP="0024041C">
      <w:pPr>
        <w:spacing w:after="0" w:line="240" w:lineRule="auto"/>
        <w:ind w:left="-720" w:right="-450"/>
        <w:jc w:val="center"/>
        <w:rPr>
          <w:rFonts w:ascii="Times New Roman" w:hAnsi="Times New Roman" w:cs="Times New Roman"/>
          <w:b/>
        </w:rPr>
      </w:pPr>
    </w:p>
    <w:p w14:paraId="02EEAE68" w14:textId="77777777" w:rsidR="00B5155E" w:rsidRPr="00837D87" w:rsidRDefault="00B5155E" w:rsidP="00B5155E">
      <w:pPr>
        <w:spacing w:after="0" w:line="240" w:lineRule="auto"/>
        <w:ind w:left="-720" w:right="-450"/>
        <w:jc w:val="center"/>
        <w:rPr>
          <w:rFonts w:ascii="Times New Roman" w:hAnsi="Times New Roman" w:cs="Times New Roman"/>
          <w:b/>
        </w:rPr>
      </w:pPr>
      <w:r w:rsidRPr="00837D87">
        <w:rPr>
          <w:rFonts w:ascii="Times New Roman" w:hAnsi="Times New Roman" w:cs="Times New Roman"/>
          <w:b/>
        </w:rPr>
        <w:lastRenderedPageBreak/>
        <w:t>MICHIGAN STATE UNIVERSITY LEARNING GOALS</w:t>
      </w:r>
    </w:p>
    <w:p w14:paraId="19A56E1A" w14:textId="234F283B" w:rsidR="00B5155E" w:rsidRPr="00837D87" w:rsidRDefault="00B5155E" w:rsidP="00B5155E">
      <w:pPr>
        <w:spacing w:after="0" w:line="240" w:lineRule="auto"/>
        <w:ind w:left="-720" w:right="-450"/>
        <w:jc w:val="center"/>
        <w:rPr>
          <w:rFonts w:ascii="Times New Roman" w:hAnsi="Times New Roman" w:cs="Times New Roman"/>
          <w:b/>
        </w:rPr>
      </w:pPr>
      <w:r>
        <w:rPr>
          <w:rFonts w:ascii="Times New Roman" w:hAnsi="Times New Roman" w:cs="Times New Roman"/>
          <w:b/>
        </w:rPr>
        <w:t>CSUS</w:t>
      </w:r>
      <w:r w:rsidR="00466FFF">
        <w:rPr>
          <w:rFonts w:ascii="Times New Roman" w:hAnsi="Times New Roman" w:cs="Times New Roman"/>
          <w:b/>
        </w:rPr>
        <w:t>86</w:t>
      </w:r>
      <w:r w:rsidR="002E138D">
        <w:rPr>
          <w:rFonts w:ascii="Times New Roman" w:hAnsi="Times New Roman" w:cs="Times New Roman"/>
          <w:b/>
        </w:rPr>
        <w:t>1</w:t>
      </w:r>
      <w:r w:rsidRPr="00837D87">
        <w:rPr>
          <w:rFonts w:ascii="Times New Roman" w:hAnsi="Times New Roman" w:cs="Times New Roman"/>
          <w:b/>
        </w:rPr>
        <w:t xml:space="preserve"> – </w:t>
      </w:r>
      <w:r>
        <w:rPr>
          <w:rFonts w:ascii="Times New Roman" w:hAnsi="Times New Roman" w:cs="Times New Roman"/>
          <w:b/>
        </w:rPr>
        <w:t xml:space="preserve">Educational Theory and Application of Experiential </w:t>
      </w:r>
      <w:r w:rsidRPr="00AC00D0">
        <w:rPr>
          <w:rFonts w:ascii="Times New Roman" w:hAnsi="Times New Roman" w:cs="Times New Roman"/>
          <w:b/>
        </w:rPr>
        <w:t>Learning in ANR</w:t>
      </w:r>
    </w:p>
    <w:p w14:paraId="7A7D9643" w14:textId="77777777" w:rsidR="00B5155E" w:rsidRDefault="00B5155E" w:rsidP="00B5155E">
      <w:pPr>
        <w:spacing w:after="0" w:line="240" w:lineRule="auto"/>
        <w:ind w:left="-720" w:right="-450"/>
        <w:jc w:val="center"/>
        <w:rPr>
          <w:rFonts w:ascii="Times New Roman" w:hAnsi="Times New Roman" w:cs="Times New Roman"/>
          <w:b/>
        </w:rPr>
      </w:pPr>
    </w:p>
    <w:p w14:paraId="3EFA8FBC" w14:textId="77777777" w:rsidR="00B5155E" w:rsidRPr="00FF0A03" w:rsidRDefault="00B5155E" w:rsidP="00B5155E">
      <w:pPr>
        <w:pStyle w:val="Heading3"/>
        <w:shd w:val="clear" w:color="auto" w:fill="FFFFFF"/>
        <w:spacing w:before="0"/>
        <w:ind w:left="-720"/>
        <w:jc w:val="both"/>
        <w:textAlignment w:val="baseline"/>
        <w:rPr>
          <w:rFonts w:ascii="Times New Roman" w:hAnsi="Times New Roman" w:cs="Times New Roman"/>
          <w:b/>
          <w:color w:val="auto"/>
          <w:sz w:val="22"/>
        </w:rPr>
      </w:pPr>
      <w:r w:rsidRPr="001C081E">
        <w:rPr>
          <w:rFonts w:ascii="Times New Roman" w:eastAsia="Times New Roman" w:hAnsi="Times New Roman" w:cs="Times New Roman"/>
          <w:b/>
          <w:color w:val="auto"/>
          <w:sz w:val="22"/>
        </w:rPr>
        <w:t>Analytical Thinking:</w:t>
      </w:r>
      <w:r w:rsidRPr="00837D87">
        <w:rPr>
          <w:rFonts w:ascii="Times New Roman" w:eastAsia="Times New Roman" w:hAnsi="Times New Roman" w:cs="Times New Roman"/>
          <w:bCs w:val="0"/>
          <w:color w:val="auto"/>
          <w:sz w:val="22"/>
        </w:rPr>
        <w:t xml:space="preserve"> </w:t>
      </w:r>
      <w:r w:rsidRPr="00837D87">
        <w:rPr>
          <w:rFonts w:ascii="Times New Roman" w:hAnsi="Times New Roman" w:cs="Times New Roman"/>
          <w:color w:val="auto"/>
          <w:sz w:val="22"/>
        </w:rPr>
        <w:t>You will learn to critically analyze complex information and problems through courses and experiences at</w:t>
      </w:r>
      <w:r w:rsidRPr="00837D87">
        <w:rPr>
          <w:rStyle w:val="apple-converted-space"/>
          <w:rFonts w:ascii="Times New Roman" w:hAnsi="Times New Roman" w:cs="Times New Roman"/>
          <w:color w:val="auto"/>
          <w:sz w:val="22"/>
        </w:rPr>
        <w:t> </w:t>
      </w:r>
      <w:r w:rsidRPr="00837D87">
        <w:rPr>
          <w:rFonts w:ascii="Times New Roman" w:hAnsi="Times New Roman" w:cs="Times New Roman"/>
          <w:color w:val="auto"/>
          <w:sz w:val="22"/>
          <w:bdr w:val="none" w:sz="0" w:space="0" w:color="auto" w:frame="1"/>
        </w:rPr>
        <w:t>MSU</w:t>
      </w:r>
      <w:r w:rsidRPr="00837D87">
        <w:rPr>
          <w:rStyle w:val="apple-converted-space"/>
          <w:rFonts w:ascii="Times New Roman" w:hAnsi="Times New Roman" w:cs="Times New Roman"/>
          <w:color w:val="auto"/>
          <w:sz w:val="22"/>
        </w:rPr>
        <w:t> </w:t>
      </w:r>
      <w:r w:rsidRPr="00837D87">
        <w:rPr>
          <w:rFonts w:ascii="Times New Roman" w:hAnsi="Times New Roman" w:cs="Times New Roman"/>
          <w:color w:val="auto"/>
          <w:sz w:val="22"/>
        </w:rPr>
        <w:t>and by applying what you learn both in and out of class.</w:t>
      </w:r>
    </w:p>
    <w:p w14:paraId="2D6901D4" w14:textId="77777777" w:rsidR="00B5155E" w:rsidRPr="00837D87" w:rsidRDefault="00B5155E" w:rsidP="00B5155E">
      <w:pPr>
        <w:spacing w:after="0" w:line="240" w:lineRule="auto"/>
        <w:ind w:left="-720"/>
        <w:jc w:val="both"/>
        <w:rPr>
          <w:rFonts w:ascii="Times New Roman" w:hAnsi="Times New Roman" w:cs="Times New Roman"/>
        </w:rPr>
      </w:pPr>
    </w:p>
    <w:p w14:paraId="3077F663" w14:textId="77777777" w:rsidR="00B5155E" w:rsidRPr="00837D87" w:rsidRDefault="00B5155E" w:rsidP="00B5155E">
      <w:pPr>
        <w:pStyle w:val="Heading3"/>
        <w:shd w:val="clear" w:color="auto" w:fill="FFFFFF"/>
        <w:spacing w:before="0"/>
        <w:ind w:left="-720"/>
        <w:jc w:val="both"/>
        <w:textAlignment w:val="baseline"/>
        <w:rPr>
          <w:rFonts w:ascii="Times New Roman" w:eastAsia="Times New Roman" w:hAnsi="Times New Roman" w:cs="Times New Roman"/>
          <w:b/>
          <w:bCs w:val="0"/>
          <w:color w:val="auto"/>
          <w:sz w:val="22"/>
        </w:rPr>
      </w:pPr>
      <w:r w:rsidRPr="001C081E">
        <w:rPr>
          <w:rFonts w:ascii="Times New Roman" w:eastAsia="Times New Roman" w:hAnsi="Times New Roman" w:cs="Times New Roman"/>
          <w:b/>
          <w:color w:val="auto"/>
          <w:sz w:val="22"/>
        </w:rPr>
        <w:t>Effective Citizenship:</w:t>
      </w:r>
      <w:r w:rsidRPr="00837D87">
        <w:rPr>
          <w:rFonts w:ascii="Times New Roman" w:eastAsia="Times New Roman" w:hAnsi="Times New Roman" w:cs="Times New Roman"/>
          <w:bCs w:val="0"/>
          <w:color w:val="auto"/>
          <w:sz w:val="22"/>
        </w:rPr>
        <w:t xml:space="preserve"> </w:t>
      </w:r>
      <w:r w:rsidRPr="00837D87">
        <w:rPr>
          <w:rFonts w:ascii="Times New Roman" w:hAnsi="Times New Roman" w:cs="Times New Roman"/>
          <w:color w:val="auto"/>
          <w:sz w:val="22"/>
        </w:rPr>
        <w:t>You will learn to be an effective citizen by engaging in opportunities for involvement both inside and outside the classroom.</w:t>
      </w:r>
    </w:p>
    <w:p w14:paraId="0533FBAD" w14:textId="77777777" w:rsidR="00B5155E" w:rsidRPr="00837D87" w:rsidRDefault="00B5155E" w:rsidP="00B5155E">
      <w:pPr>
        <w:pStyle w:val="Heading3"/>
        <w:shd w:val="clear" w:color="auto" w:fill="FFFFFF"/>
        <w:spacing w:before="0"/>
        <w:ind w:left="-720"/>
        <w:jc w:val="both"/>
        <w:textAlignment w:val="baseline"/>
        <w:rPr>
          <w:rFonts w:ascii="Times New Roman" w:eastAsia="Times New Roman" w:hAnsi="Times New Roman" w:cs="Times New Roman"/>
          <w:b/>
          <w:bCs w:val="0"/>
          <w:color w:val="auto"/>
          <w:sz w:val="22"/>
        </w:rPr>
      </w:pPr>
    </w:p>
    <w:p w14:paraId="364AC8CE" w14:textId="77777777" w:rsidR="00B5155E" w:rsidRPr="00837D87" w:rsidRDefault="00B5155E" w:rsidP="00B5155E">
      <w:pPr>
        <w:pStyle w:val="Heading3"/>
        <w:shd w:val="clear" w:color="auto" w:fill="FFFFFF"/>
        <w:spacing w:before="0"/>
        <w:ind w:left="-720"/>
        <w:jc w:val="both"/>
        <w:textAlignment w:val="baseline"/>
        <w:rPr>
          <w:rFonts w:ascii="Times New Roman" w:eastAsia="Times New Roman" w:hAnsi="Times New Roman" w:cs="Times New Roman"/>
          <w:b/>
          <w:bCs w:val="0"/>
          <w:color w:val="auto"/>
          <w:sz w:val="22"/>
        </w:rPr>
      </w:pPr>
      <w:r w:rsidRPr="001C081E">
        <w:rPr>
          <w:rFonts w:ascii="Times New Roman" w:eastAsia="Times New Roman" w:hAnsi="Times New Roman" w:cs="Times New Roman"/>
          <w:b/>
          <w:color w:val="auto"/>
          <w:sz w:val="22"/>
        </w:rPr>
        <w:t>Effective Communication:</w:t>
      </w:r>
      <w:r w:rsidRPr="00837D87">
        <w:rPr>
          <w:rFonts w:ascii="Times New Roman" w:eastAsia="Times New Roman" w:hAnsi="Times New Roman" w:cs="Times New Roman"/>
          <w:bCs w:val="0"/>
          <w:color w:val="auto"/>
          <w:sz w:val="22"/>
        </w:rPr>
        <w:t xml:space="preserve"> </w:t>
      </w:r>
      <w:r w:rsidRPr="00837D87">
        <w:rPr>
          <w:rFonts w:ascii="Times New Roman" w:hAnsi="Times New Roman" w:cs="Times New Roman"/>
          <w:color w:val="auto"/>
          <w:sz w:val="22"/>
        </w:rPr>
        <w:t>Spartans communicate to diverse audiences using speech, writing, debate, art, music, and other media. You will learn how to communicate effectively through your interactions with peers, faculty, staff, and community members at</w:t>
      </w:r>
      <w:r w:rsidRPr="00837D87">
        <w:rPr>
          <w:rStyle w:val="apple-converted-space"/>
          <w:rFonts w:ascii="Times New Roman" w:hAnsi="Times New Roman" w:cs="Times New Roman"/>
          <w:color w:val="auto"/>
          <w:sz w:val="22"/>
        </w:rPr>
        <w:t> </w:t>
      </w:r>
      <w:r w:rsidRPr="00837D87">
        <w:rPr>
          <w:rFonts w:ascii="Times New Roman" w:hAnsi="Times New Roman" w:cs="Times New Roman"/>
          <w:color w:val="auto"/>
          <w:sz w:val="22"/>
          <w:bdr w:val="none" w:sz="0" w:space="0" w:color="auto" w:frame="1"/>
        </w:rPr>
        <w:t>MSU</w:t>
      </w:r>
      <w:r w:rsidRPr="00837D87">
        <w:rPr>
          <w:rFonts w:ascii="Times New Roman" w:hAnsi="Times New Roman" w:cs="Times New Roman"/>
          <w:color w:val="auto"/>
          <w:sz w:val="22"/>
        </w:rPr>
        <w:t>, your coursework, and your reflection on how you’ve changed as you progress toward graduation.</w:t>
      </w:r>
    </w:p>
    <w:p w14:paraId="6E066013" w14:textId="77777777" w:rsidR="00B5155E" w:rsidRPr="00837D87" w:rsidRDefault="00B5155E" w:rsidP="00B5155E">
      <w:pPr>
        <w:spacing w:after="0" w:line="240" w:lineRule="auto"/>
        <w:ind w:left="-720"/>
        <w:jc w:val="both"/>
        <w:rPr>
          <w:rFonts w:ascii="Times New Roman" w:hAnsi="Times New Roman" w:cs="Times New Roman"/>
        </w:rPr>
      </w:pPr>
    </w:p>
    <w:p w14:paraId="05A09F8F" w14:textId="77777777" w:rsidR="00B5155E" w:rsidRPr="00837D87" w:rsidRDefault="00B5155E" w:rsidP="00B5155E">
      <w:pPr>
        <w:pStyle w:val="Heading3"/>
        <w:shd w:val="clear" w:color="auto" w:fill="FFFFFF"/>
        <w:spacing w:before="0"/>
        <w:ind w:left="-720"/>
        <w:jc w:val="both"/>
        <w:textAlignment w:val="baseline"/>
        <w:rPr>
          <w:rFonts w:ascii="Times New Roman" w:eastAsia="Times New Roman" w:hAnsi="Times New Roman" w:cs="Times New Roman"/>
          <w:b/>
          <w:bCs w:val="0"/>
          <w:color w:val="auto"/>
          <w:sz w:val="22"/>
        </w:rPr>
      </w:pPr>
      <w:r w:rsidRPr="001C081E">
        <w:rPr>
          <w:rFonts w:ascii="Times New Roman" w:eastAsia="Times New Roman" w:hAnsi="Times New Roman" w:cs="Times New Roman"/>
          <w:b/>
          <w:color w:val="auto"/>
          <w:sz w:val="22"/>
        </w:rPr>
        <w:t>Integrated Reasoning:</w:t>
      </w:r>
      <w:r w:rsidRPr="00837D87">
        <w:rPr>
          <w:rFonts w:ascii="Times New Roman" w:eastAsia="Times New Roman" w:hAnsi="Times New Roman" w:cs="Times New Roman"/>
          <w:bCs w:val="0"/>
          <w:color w:val="auto"/>
          <w:sz w:val="22"/>
        </w:rPr>
        <w:t xml:space="preserve"> </w:t>
      </w:r>
      <w:r w:rsidRPr="00837D87">
        <w:rPr>
          <w:rFonts w:ascii="Times New Roman" w:hAnsi="Times New Roman" w:cs="Times New Roman"/>
          <w:color w:val="auto"/>
          <w:sz w:val="22"/>
        </w:rPr>
        <w:t>You will learn to make decisions through integrated reasoning by observing the example set by your fellow Spartans—faculty, professional staff, your peers and student leaders, and our 500,000 Spartan alumni— who are advancing knowledge and transforming lives in innumerable ways.</w:t>
      </w:r>
      <w:r w:rsidRPr="00837D87">
        <w:rPr>
          <w:rStyle w:val="apple-converted-space"/>
          <w:rFonts w:ascii="Times New Roman" w:hAnsi="Times New Roman" w:cs="Times New Roman"/>
          <w:color w:val="auto"/>
          <w:sz w:val="22"/>
        </w:rPr>
        <w:t> </w:t>
      </w:r>
      <w:r w:rsidRPr="00837D87">
        <w:rPr>
          <w:rFonts w:ascii="Times New Roman" w:hAnsi="Times New Roman" w:cs="Times New Roman"/>
          <w:color w:val="auto"/>
          <w:sz w:val="22"/>
          <w:bdr w:val="none" w:sz="0" w:space="0" w:color="auto" w:frame="1"/>
        </w:rPr>
        <w:t xml:space="preserve">MSU </w:t>
      </w:r>
      <w:r w:rsidRPr="00837D87">
        <w:rPr>
          <w:rFonts w:ascii="Times New Roman" w:hAnsi="Times New Roman" w:cs="Times New Roman"/>
          <w:color w:val="auto"/>
          <w:sz w:val="22"/>
        </w:rPr>
        <w:t>provides you with the space and support to make decisions learn from them and use them to inform your values.</w:t>
      </w:r>
    </w:p>
    <w:p w14:paraId="7E15DEBA" w14:textId="77777777" w:rsidR="00B5155E" w:rsidRDefault="00B5155E" w:rsidP="00B5155E">
      <w:pPr>
        <w:spacing w:after="0" w:line="240" w:lineRule="auto"/>
        <w:ind w:left="-720" w:right="-450"/>
        <w:jc w:val="center"/>
        <w:rPr>
          <w:rFonts w:ascii="Times New Roman" w:hAnsi="Times New Roman" w:cs="Times New Roman"/>
          <w:b/>
        </w:rPr>
      </w:pPr>
    </w:p>
    <w:p w14:paraId="280E851A" w14:textId="77777777" w:rsidR="00B5155E" w:rsidRDefault="00B5155E" w:rsidP="00B5155E">
      <w:pPr>
        <w:spacing w:after="0" w:line="240" w:lineRule="auto"/>
        <w:ind w:left="-720" w:right="-450"/>
        <w:jc w:val="center"/>
        <w:rPr>
          <w:rFonts w:ascii="Times New Roman" w:hAnsi="Times New Roman" w:cs="Times New Roman"/>
          <w:b/>
        </w:rPr>
      </w:pPr>
    </w:p>
    <w:p w14:paraId="5014EFEA" w14:textId="77777777" w:rsidR="00B5155E" w:rsidRPr="00837D87" w:rsidRDefault="00B5155E" w:rsidP="00B5155E">
      <w:pPr>
        <w:spacing w:after="0" w:line="240" w:lineRule="auto"/>
        <w:ind w:left="-720" w:right="-450"/>
        <w:jc w:val="center"/>
        <w:rPr>
          <w:rFonts w:ascii="Times New Roman" w:hAnsi="Times New Roman" w:cs="Times New Roman"/>
          <w:b/>
        </w:rPr>
      </w:pPr>
    </w:p>
    <w:p w14:paraId="4E44CA0F" w14:textId="77777777" w:rsidR="00B5155E" w:rsidRPr="00837D87" w:rsidRDefault="00B5155E" w:rsidP="00B5155E">
      <w:pPr>
        <w:spacing w:after="0" w:line="240" w:lineRule="auto"/>
        <w:ind w:left="-720" w:right="-450"/>
        <w:jc w:val="center"/>
        <w:rPr>
          <w:rFonts w:ascii="Times New Roman" w:hAnsi="Times New Roman" w:cs="Times New Roman"/>
          <w:b/>
        </w:rPr>
      </w:pPr>
      <w:r w:rsidRPr="00837D87">
        <w:rPr>
          <w:rFonts w:ascii="Times New Roman" w:hAnsi="Times New Roman" w:cs="Times New Roman"/>
          <w:b/>
        </w:rPr>
        <w:t>DEPARTMENT OF COMMUNITY SUSTAINABILITY COMPETENCIES</w:t>
      </w:r>
    </w:p>
    <w:p w14:paraId="40088A6D" w14:textId="286C2C74" w:rsidR="00B5155E" w:rsidRPr="00837D87" w:rsidRDefault="00B5155E" w:rsidP="00B5155E">
      <w:pPr>
        <w:spacing w:after="0" w:line="240" w:lineRule="auto"/>
        <w:ind w:left="-720" w:right="-450"/>
        <w:jc w:val="center"/>
        <w:rPr>
          <w:rFonts w:ascii="Times New Roman" w:hAnsi="Times New Roman" w:cs="Times New Roman"/>
          <w:b/>
        </w:rPr>
      </w:pPr>
      <w:r>
        <w:rPr>
          <w:rFonts w:ascii="Times New Roman" w:hAnsi="Times New Roman" w:cs="Times New Roman"/>
          <w:b/>
        </w:rPr>
        <w:t>CSUS</w:t>
      </w:r>
      <w:r w:rsidR="00466FFF">
        <w:rPr>
          <w:rFonts w:ascii="Times New Roman" w:hAnsi="Times New Roman" w:cs="Times New Roman"/>
          <w:b/>
        </w:rPr>
        <w:t>86</w:t>
      </w:r>
      <w:r w:rsidR="002E138D">
        <w:rPr>
          <w:rFonts w:ascii="Times New Roman" w:hAnsi="Times New Roman" w:cs="Times New Roman"/>
          <w:b/>
        </w:rPr>
        <w:t>1</w:t>
      </w:r>
      <w:r w:rsidRPr="00837D87">
        <w:rPr>
          <w:rFonts w:ascii="Times New Roman" w:hAnsi="Times New Roman" w:cs="Times New Roman"/>
          <w:b/>
        </w:rPr>
        <w:t xml:space="preserve"> – </w:t>
      </w:r>
      <w:r>
        <w:rPr>
          <w:rFonts w:ascii="Times New Roman" w:hAnsi="Times New Roman" w:cs="Times New Roman"/>
          <w:b/>
        </w:rPr>
        <w:t xml:space="preserve">Educational Theory and Application of Experiential </w:t>
      </w:r>
      <w:r w:rsidRPr="00AC00D0">
        <w:rPr>
          <w:rFonts w:ascii="Times New Roman" w:hAnsi="Times New Roman" w:cs="Times New Roman"/>
          <w:b/>
        </w:rPr>
        <w:t>Learning in ANR</w:t>
      </w:r>
    </w:p>
    <w:p w14:paraId="22B33D6F" w14:textId="77777777" w:rsidR="00B5155E" w:rsidRPr="00837D87" w:rsidRDefault="00B5155E" w:rsidP="00B5155E">
      <w:pPr>
        <w:spacing w:after="0" w:line="240" w:lineRule="auto"/>
        <w:jc w:val="both"/>
        <w:rPr>
          <w:rFonts w:ascii="Times New Roman" w:hAnsi="Times New Roman" w:cs="Times New Roman"/>
          <w:b/>
        </w:rPr>
      </w:pPr>
    </w:p>
    <w:p w14:paraId="514889E3" w14:textId="77777777" w:rsidR="00B5155E" w:rsidRPr="00837D87" w:rsidRDefault="00B5155E" w:rsidP="00B5155E">
      <w:pPr>
        <w:spacing w:after="0" w:line="240" w:lineRule="auto"/>
        <w:ind w:left="-720"/>
        <w:jc w:val="both"/>
        <w:rPr>
          <w:rFonts w:ascii="Times New Roman" w:hAnsi="Times New Roman" w:cs="Times New Roman"/>
        </w:rPr>
      </w:pPr>
      <w:r w:rsidRPr="00837D87">
        <w:rPr>
          <w:rFonts w:ascii="Times New Roman" w:hAnsi="Times New Roman" w:cs="Times New Roman"/>
          <w:b/>
        </w:rPr>
        <w:t>Critical thinking</w:t>
      </w:r>
      <w:r w:rsidRPr="00837D87">
        <w:rPr>
          <w:rFonts w:ascii="Times New Roman" w:hAnsi="Times New Roman" w:cs="Times New Roman"/>
        </w:rPr>
        <w:t>: Students will interpret, analyze and evaluate information generated by observation, experience, reflection, reasoning, and communication as a guide to formulate and defend responses to complex sustainability problems.</w:t>
      </w:r>
    </w:p>
    <w:p w14:paraId="66DEBD01" w14:textId="77777777" w:rsidR="00B5155E" w:rsidRPr="00837D87" w:rsidRDefault="00B5155E" w:rsidP="00B5155E">
      <w:pPr>
        <w:spacing w:after="0" w:line="240" w:lineRule="auto"/>
        <w:ind w:left="-720"/>
        <w:jc w:val="both"/>
        <w:rPr>
          <w:rFonts w:ascii="Times New Roman" w:hAnsi="Times New Roman" w:cs="Times New Roman"/>
          <w:b/>
        </w:rPr>
      </w:pPr>
    </w:p>
    <w:p w14:paraId="0A05ACA7" w14:textId="77777777" w:rsidR="00B5155E" w:rsidRPr="00837D87" w:rsidRDefault="00B5155E" w:rsidP="00B5155E">
      <w:pPr>
        <w:spacing w:after="0" w:line="240" w:lineRule="auto"/>
        <w:ind w:left="-720"/>
        <w:jc w:val="both"/>
        <w:rPr>
          <w:rFonts w:ascii="Times New Roman" w:hAnsi="Times New Roman" w:cs="Times New Roman"/>
        </w:rPr>
      </w:pPr>
      <w:r w:rsidRPr="00837D87">
        <w:rPr>
          <w:rFonts w:ascii="Times New Roman" w:hAnsi="Times New Roman" w:cs="Times New Roman"/>
          <w:b/>
        </w:rPr>
        <w:t>Civic engagement</w:t>
      </w:r>
      <w:r w:rsidRPr="00837D87">
        <w:rPr>
          <w:rFonts w:ascii="Times New Roman" w:hAnsi="Times New Roman" w:cs="Times New Roman"/>
        </w:rPr>
        <w:t>: Students will develop the knowledge, skills, values, and motivation to participate in civic life.</w:t>
      </w:r>
    </w:p>
    <w:p w14:paraId="16BD3B9E" w14:textId="77777777" w:rsidR="00B5155E" w:rsidRPr="00837D87" w:rsidRDefault="00B5155E" w:rsidP="00B5155E">
      <w:pPr>
        <w:spacing w:after="0" w:line="240" w:lineRule="auto"/>
        <w:ind w:left="-720"/>
        <w:jc w:val="both"/>
        <w:rPr>
          <w:rFonts w:ascii="Times New Roman" w:hAnsi="Times New Roman" w:cs="Times New Roman"/>
        </w:rPr>
      </w:pPr>
    </w:p>
    <w:p w14:paraId="74A4D1AB" w14:textId="77777777" w:rsidR="00B5155E" w:rsidRPr="00837D87" w:rsidRDefault="00B5155E" w:rsidP="00B5155E">
      <w:pPr>
        <w:spacing w:after="0" w:line="240" w:lineRule="auto"/>
        <w:ind w:left="-720"/>
        <w:jc w:val="both"/>
        <w:rPr>
          <w:rFonts w:ascii="Times New Roman" w:hAnsi="Times New Roman" w:cs="Times New Roman"/>
        </w:rPr>
      </w:pPr>
      <w:r w:rsidRPr="00837D87">
        <w:rPr>
          <w:rFonts w:ascii="Times New Roman" w:hAnsi="Times New Roman" w:cs="Times New Roman"/>
          <w:b/>
        </w:rPr>
        <w:t>Leadership</w:t>
      </w:r>
      <w:r w:rsidRPr="00837D87">
        <w:rPr>
          <w:rFonts w:ascii="Times New Roman" w:hAnsi="Times New Roman" w:cs="Times New Roman"/>
        </w:rPr>
        <w:t>: Students will develop, demonstrate and evaluate leadership practices that contribute to sustainability.</w:t>
      </w:r>
    </w:p>
    <w:p w14:paraId="720C92F1" w14:textId="77777777" w:rsidR="00B5155E" w:rsidRPr="00837D87" w:rsidRDefault="00B5155E" w:rsidP="00B5155E">
      <w:pPr>
        <w:spacing w:after="0" w:line="240" w:lineRule="auto"/>
        <w:ind w:left="-720"/>
        <w:jc w:val="both"/>
        <w:rPr>
          <w:rFonts w:ascii="Times New Roman" w:hAnsi="Times New Roman" w:cs="Times New Roman"/>
        </w:rPr>
      </w:pPr>
    </w:p>
    <w:p w14:paraId="34915DAE" w14:textId="676E1146" w:rsidR="0024041C" w:rsidRPr="004F1C32" w:rsidRDefault="00B5155E" w:rsidP="00B5155E">
      <w:pPr>
        <w:spacing w:after="0" w:line="240" w:lineRule="auto"/>
        <w:ind w:left="-720"/>
        <w:jc w:val="both"/>
        <w:rPr>
          <w:rFonts w:ascii="Times New Roman" w:hAnsi="Times New Roman" w:cs="Times New Roman"/>
          <w:sz w:val="22"/>
        </w:rPr>
      </w:pPr>
      <w:r w:rsidRPr="00837D87">
        <w:rPr>
          <w:rFonts w:ascii="Times New Roman" w:hAnsi="Times New Roman" w:cs="Times New Roman"/>
          <w:b/>
        </w:rPr>
        <w:t>Initiative and practical skills</w:t>
      </w:r>
      <w:r w:rsidRPr="00837D87">
        <w:rPr>
          <w:rFonts w:ascii="Times New Roman" w:hAnsi="Times New Roman" w:cs="Times New Roman"/>
        </w:rPr>
        <w:t>: Students will demonstrate initiative, including the ability to self-direct and solve problems individually and as participants in larger group efforts.</w:t>
      </w:r>
    </w:p>
    <w:p w14:paraId="04998FA9" w14:textId="77777777" w:rsidR="00B5155E" w:rsidRDefault="00B5155E" w:rsidP="0024041C">
      <w:pPr>
        <w:pStyle w:val="ListParagraph"/>
        <w:ind w:left="-720" w:right="-450"/>
        <w:rPr>
          <w:rFonts w:ascii="Times New Roman" w:hAnsi="Times New Roman" w:cs="Times New Roman"/>
          <w:b/>
        </w:rPr>
      </w:pPr>
    </w:p>
    <w:p w14:paraId="12290915" w14:textId="77777777" w:rsidR="00B5155E" w:rsidRDefault="00B5155E" w:rsidP="0024041C">
      <w:pPr>
        <w:pStyle w:val="ListParagraph"/>
        <w:ind w:left="-720" w:right="-450"/>
        <w:rPr>
          <w:rFonts w:ascii="Times New Roman" w:hAnsi="Times New Roman" w:cs="Times New Roman"/>
          <w:b/>
        </w:rPr>
      </w:pPr>
    </w:p>
    <w:p w14:paraId="4B4E376E" w14:textId="77777777" w:rsidR="00B5155E" w:rsidRDefault="00B5155E" w:rsidP="0024041C">
      <w:pPr>
        <w:pStyle w:val="ListParagraph"/>
        <w:ind w:left="-720" w:right="-450"/>
        <w:rPr>
          <w:rFonts w:ascii="Times New Roman" w:hAnsi="Times New Roman" w:cs="Times New Roman"/>
          <w:b/>
        </w:rPr>
      </w:pPr>
    </w:p>
    <w:p w14:paraId="12B157C5" w14:textId="77777777" w:rsidR="00B5155E" w:rsidRDefault="00B5155E" w:rsidP="0024041C">
      <w:pPr>
        <w:pStyle w:val="ListParagraph"/>
        <w:ind w:left="-720" w:right="-450"/>
        <w:rPr>
          <w:rFonts w:ascii="Times New Roman" w:hAnsi="Times New Roman" w:cs="Times New Roman"/>
          <w:b/>
        </w:rPr>
      </w:pPr>
    </w:p>
    <w:p w14:paraId="3880EE1E" w14:textId="77777777" w:rsidR="00B5155E" w:rsidRDefault="00B5155E" w:rsidP="0024041C">
      <w:pPr>
        <w:pStyle w:val="ListParagraph"/>
        <w:ind w:left="-720" w:right="-450"/>
        <w:rPr>
          <w:rFonts w:ascii="Times New Roman" w:hAnsi="Times New Roman" w:cs="Times New Roman"/>
          <w:b/>
        </w:rPr>
      </w:pPr>
    </w:p>
    <w:p w14:paraId="453BCEAA" w14:textId="77777777" w:rsidR="00B5155E" w:rsidRDefault="00B5155E" w:rsidP="0024041C">
      <w:pPr>
        <w:pStyle w:val="ListParagraph"/>
        <w:ind w:left="-720" w:right="-450"/>
        <w:rPr>
          <w:rFonts w:ascii="Times New Roman" w:hAnsi="Times New Roman" w:cs="Times New Roman"/>
          <w:b/>
        </w:rPr>
      </w:pPr>
    </w:p>
    <w:p w14:paraId="22741A77" w14:textId="77777777" w:rsidR="00B5155E" w:rsidRDefault="00B5155E" w:rsidP="0024041C">
      <w:pPr>
        <w:pStyle w:val="ListParagraph"/>
        <w:ind w:left="-720" w:right="-450"/>
        <w:rPr>
          <w:rFonts w:ascii="Times New Roman" w:hAnsi="Times New Roman" w:cs="Times New Roman"/>
          <w:b/>
        </w:rPr>
      </w:pPr>
    </w:p>
    <w:p w14:paraId="7BDE61CC" w14:textId="77777777" w:rsidR="00097400" w:rsidRDefault="00B5155E" w:rsidP="00097400">
      <w:pPr>
        <w:pStyle w:val="ListParagraph"/>
        <w:ind w:left="-720" w:right="-450"/>
        <w:rPr>
          <w:rFonts w:ascii="Times New Roman" w:hAnsi="Times New Roman" w:cs="Times New Roman"/>
          <w:b/>
        </w:rPr>
      </w:pPr>
      <w:r>
        <w:rPr>
          <w:rFonts w:ascii="Times New Roman" w:hAnsi="Times New Roman" w:cs="Times New Roman"/>
          <w:b/>
        </w:rPr>
        <w:lastRenderedPageBreak/>
        <w:t>TEXTBOOK</w:t>
      </w:r>
      <w:r w:rsidR="0024041C" w:rsidRPr="00837D87">
        <w:rPr>
          <w:rFonts w:ascii="Times New Roman" w:hAnsi="Times New Roman" w:cs="Times New Roman"/>
          <w:b/>
        </w:rPr>
        <w:t>:</w:t>
      </w:r>
    </w:p>
    <w:p w14:paraId="41796EAB" w14:textId="77777777" w:rsidR="00097400" w:rsidRDefault="00097400" w:rsidP="00097400">
      <w:pPr>
        <w:pStyle w:val="ListParagraph"/>
        <w:ind w:left="-720" w:right="-450"/>
        <w:rPr>
          <w:rFonts w:ascii="Times New Roman" w:hAnsi="Times New Roman" w:cs="Times New Roman"/>
          <w:b/>
        </w:rPr>
      </w:pPr>
    </w:p>
    <w:p w14:paraId="5A163C0D" w14:textId="77777777" w:rsidR="00D87035" w:rsidRDefault="00D87035" w:rsidP="00097400">
      <w:pPr>
        <w:pStyle w:val="ListParagraph"/>
        <w:ind w:left="-720" w:right="-450"/>
        <w:rPr>
          <w:rFonts w:ascii="Times New Roman" w:hAnsi="Times New Roman" w:cs="Times New Roman"/>
          <w:i/>
        </w:rPr>
      </w:pPr>
      <w:r>
        <w:rPr>
          <w:rFonts w:ascii="Times New Roman" w:hAnsi="Times New Roman" w:cs="Times New Roman"/>
        </w:rPr>
        <w:t xml:space="preserve">Kolb, A. Y., &amp; Kolb, D. A. (2017). </w:t>
      </w:r>
      <w:r>
        <w:rPr>
          <w:rFonts w:ascii="Times New Roman" w:hAnsi="Times New Roman" w:cs="Times New Roman"/>
          <w:i/>
        </w:rPr>
        <w:t xml:space="preserve">The Experiential Educator: Principles and Practices of Experiential </w:t>
      </w:r>
    </w:p>
    <w:p w14:paraId="749F9F27" w14:textId="4D83F336" w:rsidR="00D87035" w:rsidRPr="00D87035" w:rsidRDefault="00D87035" w:rsidP="00D87035">
      <w:pPr>
        <w:pStyle w:val="ListParagraph"/>
        <w:ind w:left="-720" w:right="-450" w:firstLine="720"/>
        <w:rPr>
          <w:rFonts w:ascii="Times New Roman" w:hAnsi="Times New Roman" w:cs="Times New Roman"/>
        </w:rPr>
      </w:pPr>
      <w:r>
        <w:rPr>
          <w:rFonts w:ascii="Times New Roman" w:hAnsi="Times New Roman" w:cs="Times New Roman"/>
          <w:i/>
        </w:rPr>
        <w:t xml:space="preserve">Learning. </w:t>
      </w:r>
      <w:r>
        <w:rPr>
          <w:rFonts w:ascii="Times New Roman" w:hAnsi="Times New Roman" w:cs="Times New Roman"/>
        </w:rPr>
        <w:t>Experience Based Learning Systems, Kaunakakai, HI.</w:t>
      </w:r>
    </w:p>
    <w:p w14:paraId="225D88C3" w14:textId="77777777" w:rsidR="0024041C" w:rsidRPr="00837D87" w:rsidRDefault="0024041C" w:rsidP="00311258">
      <w:pPr>
        <w:spacing w:after="0" w:line="240" w:lineRule="auto"/>
        <w:ind w:right="-450"/>
        <w:rPr>
          <w:rFonts w:ascii="Times New Roman" w:hAnsi="Times New Roman" w:cs="Times New Roman"/>
          <w:b/>
        </w:rPr>
      </w:pPr>
    </w:p>
    <w:p w14:paraId="79546519" w14:textId="77777777" w:rsidR="0024041C" w:rsidRPr="00837D87" w:rsidRDefault="0024041C" w:rsidP="0024041C">
      <w:pPr>
        <w:spacing w:after="0" w:line="240" w:lineRule="auto"/>
        <w:ind w:left="-720" w:right="-450"/>
        <w:rPr>
          <w:rFonts w:ascii="Times New Roman" w:hAnsi="Times New Roman" w:cs="Times New Roman"/>
          <w:b/>
        </w:rPr>
      </w:pPr>
      <w:r w:rsidRPr="00837D87">
        <w:rPr>
          <w:rFonts w:ascii="Times New Roman" w:hAnsi="Times New Roman" w:cs="Times New Roman"/>
          <w:b/>
        </w:rPr>
        <w:t>ADDITIONAL READINGS AND RESOURCES:</w:t>
      </w:r>
    </w:p>
    <w:p w14:paraId="35B75C21" w14:textId="77777777" w:rsidR="0024041C" w:rsidRDefault="0024041C" w:rsidP="0024041C">
      <w:pPr>
        <w:spacing w:after="0" w:line="240" w:lineRule="auto"/>
        <w:ind w:right="-450"/>
        <w:rPr>
          <w:rFonts w:ascii="Times New Roman" w:hAnsi="Times New Roman" w:cs="Times New Roman"/>
        </w:rPr>
      </w:pPr>
    </w:p>
    <w:p w14:paraId="5A584940" w14:textId="77777777" w:rsidR="00097400" w:rsidRDefault="00097400" w:rsidP="00097400">
      <w:pPr>
        <w:spacing w:after="0" w:line="240" w:lineRule="auto"/>
        <w:ind w:left="-720" w:right="-450"/>
        <w:rPr>
          <w:rFonts w:ascii="Times New Roman" w:hAnsi="Times New Roman" w:cs="Times New Roman"/>
          <w:i/>
        </w:rPr>
      </w:pPr>
      <w:r w:rsidRPr="00837D87">
        <w:rPr>
          <w:rFonts w:ascii="Times New Roman" w:hAnsi="Times New Roman" w:cs="Times New Roman"/>
        </w:rPr>
        <w:t xml:space="preserve">Phipps, L.J., Osborne, E. W., Dyer, J. E., &amp; Ball, A. L. (2008).  </w:t>
      </w:r>
      <w:r w:rsidRPr="00837D87">
        <w:rPr>
          <w:rFonts w:ascii="Times New Roman" w:hAnsi="Times New Roman" w:cs="Times New Roman"/>
          <w:i/>
        </w:rPr>
        <w:t xml:space="preserve">Handbook on Agricultural Education in </w:t>
      </w:r>
    </w:p>
    <w:p w14:paraId="4DB92B78" w14:textId="07FF1291" w:rsidR="00097400" w:rsidRDefault="00097400" w:rsidP="00097400">
      <w:pPr>
        <w:spacing w:after="0" w:line="240" w:lineRule="auto"/>
        <w:ind w:left="-720" w:right="-450" w:firstLine="720"/>
        <w:rPr>
          <w:rFonts w:ascii="Times New Roman" w:hAnsi="Times New Roman" w:cs="Times New Roman"/>
        </w:rPr>
      </w:pPr>
      <w:r w:rsidRPr="00837D87">
        <w:rPr>
          <w:rFonts w:ascii="Times New Roman" w:hAnsi="Times New Roman" w:cs="Times New Roman"/>
          <w:i/>
        </w:rPr>
        <w:t>Public Schools</w:t>
      </w:r>
      <w:r w:rsidRPr="00837D87">
        <w:rPr>
          <w:rFonts w:ascii="Times New Roman" w:hAnsi="Times New Roman" w:cs="Times New Roman"/>
        </w:rPr>
        <w:t>.  Interstate-Delmar Publishing.  ISB</w:t>
      </w:r>
      <w:r>
        <w:rPr>
          <w:rFonts w:ascii="Times New Roman" w:hAnsi="Times New Roman" w:cs="Times New Roman"/>
        </w:rPr>
        <w:t xml:space="preserve">N 13:  9781418039936, ISBN 10: </w:t>
      </w:r>
      <w:r w:rsidRPr="00837D87">
        <w:rPr>
          <w:rFonts w:ascii="Times New Roman" w:hAnsi="Times New Roman" w:cs="Times New Roman"/>
        </w:rPr>
        <w:t>1418039934.</w:t>
      </w:r>
    </w:p>
    <w:p w14:paraId="79D3E6EB" w14:textId="77777777" w:rsidR="00097400" w:rsidRDefault="00097400" w:rsidP="00B5155E">
      <w:pPr>
        <w:spacing w:after="0" w:line="240" w:lineRule="auto"/>
        <w:ind w:left="-720" w:right="-450"/>
        <w:rPr>
          <w:rFonts w:ascii="Times New Roman" w:hAnsi="Times New Roman" w:cs="Times New Roman"/>
        </w:rPr>
      </w:pPr>
    </w:p>
    <w:p w14:paraId="654A58B3" w14:textId="77777777" w:rsidR="00097400" w:rsidRDefault="00B5155E" w:rsidP="00097400">
      <w:pPr>
        <w:spacing w:after="0" w:line="240" w:lineRule="auto"/>
        <w:ind w:left="-720" w:right="-450"/>
        <w:rPr>
          <w:rFonts w:ascii="Times New Roman" w:hAnsi="Times New Roman" w:cs="Times New Roman"/>
        </w:rPr>
      </w:pPr>
      <w:r>
        <w:rPr>
          <w:rFonts w:ascii="Times New Roman" w:hAnsi="Times New Roman" w:cs="Times New Roman"/>
        </w:rPr>
        <w:t xml:space="preserve">Mager, R. F. (1997). </w:t>
      </w:r>
      <w:r w:rsidRPr="00097400">
        <w:rPr>
          <w:rFonts w:ascii="Times New Roman" w:hAnsi="Times New Roman" w:cs="Times New Roman"/>
          <w:i/>
        </w:rPr>
        <w:t>Preparing Instructional Objectives (3</w:t>
      </w:r>
      <w:r w:rsidRPr="00097400">
        <w:rPr>
          <w:rFonts w:ascii="Times New Roman" w:hAnsi="Times New Roman" w:cs="Times New Roman"/>
          <w:i/>
          <w:vertAlign w:val="superscript"/>
        </w:rPr>
        <w:t>rd</w:t>
      </w:r>
      <w:r w:rsidRPr="00097400">
        <w:rPr>
          <w:rFonts w:ascii="Times New Roman" w:hAnsi="Times New Roman" w:cs="Times New Roman"/>
          <w:i/>
        </w:rPr>
        <w:t xml:space="preserve"> Edition)</w:t>
      </w:r>
      <w:r>
        <w:rPr>
          <w:rFonts w:ascii="Times New Roman" w:hAnsi="Times New Roman" w:cs="Times New Roman"/>
        </w:rPr>
        <w:t xml:space="preserve">. The Center for Effective </w:t>
      </w:r>
    </w:p>
    <w:p w14:paraId="715BA457" w14:textId="7039C708" w:rsidR="00B5155E" w:rsidRDefault="00B5155E" w:rsidP="00097400">
      <w:pPr>
        <w:spacing w:after="0" w:line="240" w:lineRule="auto"/>
        <w:ind w:left="-720" w:right="-450" w:firstLine="720"/>
        <w:rPr>
          <w:rFonts w:ascii="Times New Roman" w:hAnsi="Times New Roman" w:cs="Times New Roman"/>
        </w:rPr>
      </w:pPr>
      <w:r>
        <w:rPr>
          <w:rFonts w:ascii="Times New Roman" w:hAnsi="Times New Roman" w:cs="Times New Roman"/>
        </w:rPr>
        <w:t>Performance, Inc., Atlanta, GA.</w:t>
      </w:r>
    </w:p>
    <w:p w14:paraId="63BC9231" w14:textId="77777777" w:rsidR="00B5155E" w:rsidRDefault="00B5155E" w:rsidP="00B5155E">
      <w:pPr>
        <w:spacing w:after="0" w:line="240" w:lineRule="auto"/>
        <w:ind w:left="-720" w:right="-450"/>
        <w:rPr>
          <w:rFonts w:ascii="Times New Roman" w:hAnsi="Times New Roman" w:cs="Times New Roman"/>
        </w:rPr>
      </w:pPr>
    </w:p>
    <w:p w14:paraId="47813E09" w14:textId="77777777" w:rsidR="004D642F" w:rsidRPr="00097400" w:rsidRDefault="004D642F" w:rsidP="004D642F">
      <w:pPr>
        <w:spacing w:after="0" w:line="240" w:lineRule="auto"/>
        <w:ind w:left="-720" w:right="-450"/>
        <w:rPr>
          <w:rFonts w:ascii="Times New Roman" w:hAnsi="Times New Roman" w:cs="Times New Roman"/>
          <w:i/>
        </w:rPr>
      </w:pPr>
      <w:r>
        <w:rPr>
          <w:rFonts w:ascii="Times New Roman" w:hAnsi="Times New Roman" w:cs="Times New Roman"/>
        </w:rPr>
        <w:t>Timpson, W</w:t>
      </w:r>
      <w:r w:rsidRPr="00837D87">
        <w:rPr>
          <w:rFonts w:ascii="Times New Roman" w:hAnsi="Times New Roman" w:cs="Times New Roman"/>
        </w:rPr>
        <w:t>.</w:t>
      </w:r>
      <w:r>
        <w:rPr>
          <w:rFonts w:ascii="Times New Roman" w:hAnsi="Times New Roman" w:cs="Times New Roman"/>
        </w:rPr>
        <w:t xml:space="preserve"> M., Foley, J. M., Kees, N., &amp; Waite, A. M. (2013</w:t>
      </w:r>
      <w:r w:rsidRPr="00837D87">
        <w:rPr>
          <w:rFonts w:ascii="Times New Roman" w:hAnsi="Times New Roman" w:cs="Times New Roman"/>
        </w:rPr>
        <w:t xml:space="preserve">). </w:t>
      </w:r>
      <w:r w:rsidRPr="00097400">
        <w:rPr>
          <w:rFonts w:ascii="Times New Roman" w:hAnsi="Times New Roman" w:cs="Times New Roman"/>
          <w:i/>
        </w:rPr>
        <w:t xml:space="preserve">147 practical tips for using experiential </w:t>
      </w:r>
    </w:p>
    <w:p w14:paraId="4435BD14" w14:textId="77777777" w:rsidR="004D642F" w:rsidRDefault="004D642F" w:rsidP="004D642F">
      <w:pPr>
        <w:spacing w:after="0" w:line="240" w:lineRule="auto"/>
        <w:ind w:right="-450"/>
        <w:rPr>
          <w:rFonts w:ascii="Times New Roman" w:hAnsi="Times New Roman" w:cs="Times New Roman"/>
          <w:sz w:val="22"/>
        </w:rPr>
      </w:pPr>
      <w:r w:rsidRPr="00097400">
        <w:rPr>
          <w:rFonts w:ascii="Times New Roman" w:hAnsi="Times New Roman" w:cs="Times New Roman"/>
          <w:i/>
        </w:rPr>
        <w:t>learning</w:t>
      </w:r>
      <w:r>
        <w:rPr>
          <w:rFonts w:ascii="Times New Roman" w:hAnsi="Times New Roman" w:cs="Times New Roman"/>
        </w:rPr>
        <w:t>.</w:t>
      </w:r>
      <w:r w:rsidRPr="00837D87">
        <w:rPr>
          <w:rFonts w:ascii="Times New Roman" w:hAnsi="Times New Roman" w:cs="Times New Roman"/>
        </w:rPr>
        <w:t xml:space="preserve"> </w:t>
      </w:r>
      <w:r>
        <w:rPr>
          <w:rFonts w:ascii="Times New Roman" w:hAnsi="Times New Roman" w:cs="Times New Roman"/>
        </w:rPr>
        <w:t>Atwood</w:t>
      </w:r>
      <w:r w:rsidRPr="00837D87">
        <w:rPr>
          <w:rFonts w:ascii="Times New Roman" w:hAnsi="Times New Roman" w:cs="Times New Roman"/>
        </w:rPr>
        <w:t xml:space="preserve"> Publishing, </w:t>
      </w:r>
      <w:r>
        <w:rPr>
          <w:rFonts w:ascii="Times New Roman" w:hAnsi="Times New Roman" w:cs="Times New Roman"/>
        </w:rPr>
        <w:t>Madison, WI</w:t>
      </w:r>
      <w:r w:rsidRPr="00837D87">
        <w:rPr>
          <w:rFonts w:ascii="Times New Roman" w:hAnsi="Times New Roman" w:cs="Times New Roman"/>
        </w:rPr>
        <w:t>.</w:t>
      </w:r>
      <w:r>
        <w:rPr>
          <w:rFonts w:ascii="Times New Roman" w:hAnsi="Times New Roman" w:cs="Times New Roman"/>
        </w:rPr>
        <w:t xml:space="preserve"> </w:t>
      </w:r>
      <w:hyperlink r:id="rId17" w:history="1">
        <w:r w:rsidRPr="00C34423">
          <w:rPr>
            <w:rStyle w:val="Hyperlink"/>
            <w:rFonts w:ascii="Times New Roman" w:hAnsi="Times New Roman" w:cs="Times New Roman"/>
          </w:rPr>
          <w:t>www.atwoodpublishing.com</w:t>
        </w:r>
      </w:hyperlink>
      <w:r>
        <w:rPr>
          <w:rFonts w:ascii="Times New Roman" w:hAnsi="Times New Roman" w:cs="Times New Roman"/>
          <w:sz w:val="22"/>
        </w:rPr>
        <w:t>.</w:t>
      </w:r>
    </w:p>
    <w:p w14:paraId="0C5F8515" w14:textId="77777777" w:rsidR="004D642F" w:rsidRDefault="004D642F" w:rsidP="00097400">
      <w:pPr>
        <w:spacing w:after="0" w:line="240" w:lineRule="auto"/>
        <w:ind w:left="-720" w:right="-450"/>
        <w:rPr>
          <w:rFonts w:ascii="Times New Roman" w:hAnsi="Times New Roman" w:cs="Times New Roman"/>
          <w:sz w:val="22"/>
        </w:rPr>
      </w:pPr>
    </w:p>
    <w:p w14:paraId="138BFCD3" w14:textId="1BFE7873" w:rsidR="00097400" w:rsidRPr="00097400" w:rsidRDefault="00097400" w:rsidP="00097400">
      <w:pPr>
        <w:spacing w:after="0" w:line="240" w:lineRule="auto"/>
        <w:ind w:left="-720" w:right="-450"/>
        <w:rPr>
          <w:rFonts w:ascii="Times New Roman" w:hAnsi="Times New Roman" w:cs="Times New Roman"/>
          <w:i/>
          <w:sz w:val="22"/>
        </w:rPr>
      </w:pPr>
      <w:r w:rsidRPr="004F1C32">
        <w:rPr>
          <w:rFonts w:ascii="Times New Roman" w:hAnsi="Times New Roman" w:cs="Times New Roman"/>
          <w:sz w:val="22"/>
        </w:rPr>
        <w:t xml:space="preserve">The National Council for Agricultural Education. (2016). </w:t>
      </w:r>
      <w:r w:rsidRPr="00097400">
        <w:rPr>
          <w:rFonts w:ascii="Times New Roman" w:hAnsi="Times New Roman" w:cs="Times New Roman"/>
          <w:i/>
          <w:sz w:val="22"/>
        </w:rPr>
        <w:t xml:space="preserve">National Quality Program Standards </w:t>
      </w:r>
      <w:proofErr w:type="gramStart"/>
      <w:r w:rsidRPr="00097400">
        <w:rPr>
          <w:rFonts w:ascii="Times New Roman" w:hAnsi="Times New Roman" w:cs="Times New Roman"/>
          <w:i/>
          <w:sz w:val="22"/>
        </w:rPr>
        <w:t>For</w:t>
      </w:r>
      <w:proofErr w:type="gramEnd"/>
      <w:r w:rsidRPr="00097400">
        <w:rPr>
          <w:rFonts w:ascii="Times New Roman" w:hAnsi="Times New Roman" w:cs="Times New Roman"/>
          <w:i/>
          <w:sz w:val="22"/>
        </w:rPr>
        <w:t xml:space="preserve"> Secondary</w:t>
      </w:r>
    </w:p>
    <w:p w14:paraId="7C6EDB0D" w14:textId="77777777" w:rsidR="00097400" w:rsidRPr="004F1C32" w:rsidRDefault="00097400" w:rsidP="00097400">
      <w:pPr>
        <w:spacing w:after="0" w:line="240" w:lineRule="auto"/>
        <w:ind w:right="-450"/>
        <w:rPr>
          <w:rFonts w:ascii="Times New Roman" w:hAnsi="Times New Roman" w:cs="Times New Roman"/>
          <w:sz w:val="22"/>
        </w:rPr>
      </w:pPr>
      <w:r w:rsidRPr="00097400">
        <w:rPr>
          <w:rFonts w:ascii="Times New Roman" w:hAnsi="Times New Roman" w:cs="Times New Roman"/>
          <w:i/>
          <w:sz w:val="22"/>
        </w:rPr>
        <w:t>(Grades 9-12) Agricultural Education</w:t>
      </w:r>
      <w:r w:rsidRPr="004F1C32">
        <w:rPr>
          <w:rFonts w:ascii="Times New Roman" w:hAnsi="Times New Roman" w:cs="Times New Roman"/>
          <w:sz w:val="22"/>
        </w:rPr>
        <w:t xml:space="preserve">. On Website, </w:t>
      </w:r>
      <w:hyperlink r:id="rId18" w:history="1">
        <w:r w:rsidRPr="004F1C32">
          <w:rPr>
            <w:rStyle w:val="Hyperlink"/>
            <w:rFonts w:ascii="Times New Roman" w:hAnsi="Times New Roman" w:cs="Times New Roman"/>
            <w:sz w:val="22"/>
          </w:rPr>
          <w:t>https://www.ffa.org/SiteCollectionDocuments/tc_national_quality_program_standards_revised.pdf</w:t>
        </w:r>
      </w:hyperlink>
      <w:r w:rsidRPr="004F1C32">
        <w:rPr>
          <w:rFonts w:ascii="Times New Roman" w:hAnsi="Times New Roman" w:cs="Times New Roman"/>
          <w:sz w:val="22"/>
        </w:rPr>
        <w:t>.</w:t>
      </w:r>
    </w:p>
    <w:p w14:paraId="7CA60F19" w14:textId="77777777" w:rsidR="00097400" w:rsidRDefault="00097400" w:rsidP="00B5155E">
      <w:pPr>
        <w:spacing w:after="0" w:line="240" w:lineRule="auto"/>
        <w:ind w:left="-720" w:right="-450"/>
        <w:rPr>
          <w:rFonts w:ascii="Times New Roman" w:hAnsi="Times New Roman" w:cs="Times New Roman"/>
        </w:rPr>
      </w:pPr>
    </w:p>
    <w:p w14:paraId="476ECB78" w14:textId="77777777" w:rsidR="0024041C" w:rsidRPr="004F1C32" w:rsidRDefault="0024041C" w:rsidP="0024041C">
      <w:pPr>
        <w:spacing w:after="0" w:line="240" w:lineRule="auto"/>
        <w:ind w:left="-720" w:right="-450"/>
        <w:rPr>
          <w:rFonts w:ascii="Times New Roman" w:hAnsi="Times New Roman" w:cs="Times New Roman"/>
          <w:b/>
          <w:sz w:val="22"/>
        </w:rPr>
      </w:pPr>
      <w:r w:rsidRPr="004F1C32">
        <w:rPr>
          <w:rFonts w:ascii="Times New Roman" w:hAnsi="Times New Roman" w:cs="Times New Roman"/>
          <w:b/>
          <w:sz w:val="22"/>
        </w:rPr>
        <w:t>COURSE CALENDAR AND METHODOLOGY:</w:t>
      </w:r>
    </w:p>
    <w:p w14:paraId="008094BD" w14:textId="77777777" w:rsidR="0024041C" w:rsidRPr="004F1C32" w:rsidRDefault="0024041C" w:rsidP="0024041C">
      <w:pPr>
        <w:spacing w:after="0" w:line="240" w:lineRule="auto"/>
        <w:ind w:left="-720" w:right="-450"/>
        <w:rPr>
          <w:rFonts w:ascii="Times New Roman" w:hAnsi="Times New Roman" w:cs="Times New Roman"/>
          <w:sz w:val="22"/>
        </w:rPr>
      </w:pPr>
    </w:p>
    <w:p w14:paraId="5FD6B77A" w14:textId="4D7DCD9F" w:rsidR="0024041C" w:rsidRPr="004F1C32" w:rsidRDefault="0024041C" w:rsidP="0024041C">
      <w:pPr>
        <w:spacing w:after="0" w:line="240" w:lineRule="auto"/>
        <w:ind w:left="-720" w:right="-450"/>
        <w:jc w:val="both"/>
        <w:rPr>
          <w:rFonts w:ascii="Times New Roman" w:hAnsi="Times New Roman" w:cs="Times New Roman"/>
          <w:sz w:val="22"/>
        </w:rPr>
      </w:pPr>
      <w:r w:rsidRPr="004F1C32">
        <w:rPr>
          <w:rFonts w:ascii="Times New Roman" w:hAnsi="Times New Roman" w:cs="Times New Roman"/>
          <w:sz w:val="22"/>
        </w:rPr>
        <w:t>The course is structured utilizing a variety of teaching methods including online modules associated to learning. This course is based in the technique of problem solving; therefore</w:t>
      </w:r>
      <w:r w:rsidR="002E138D">
        <w:rPr>
          <w:rFonts w:ascii="Times New Roman" w:hAnsi="Times New Roman" w:cs="Times New Roman"/>
          <w:sz w:val="22"/>
        </w:rPr>
        <w:t>,</w:t>
      </w:r>
      <w:r w:rsidRPr="004F1C32">
        <w:rPr>
          <w:rFonts w:ascii="Times New Roman" w:hAnsi="Times New Roman" w:cs="Times New Roman"/>
          <w:sz w:val="22"/>
        </w:rPr>
        <w:t xml:space="preserve"> students will need to become self-sufficient in how they solve assigned tasks and completed course outcomes. The tentative schedule is as follows:</w:t>
      </w:r>
    </w:p>
    <w:p w14:paraId="4B49B297" w14:textId="77777777" w:rsidR="0024041C" w:rsidRPr="004F1C32" w:rsidRDefault="0024041C" w:rsidP="0024041C">
      <w:pPr>
        <w:spacing w:after="0" w:line="240" w:lineRule="auto"/>
        <w:ind w:left="-720" w:right="-450"/>
        <w:jc w:val="both"/>
        <w:rPr>
          <w:rFonts w:ascii="Times New Roman" w:hAnsi="Times New Roman" w:cs="Times New Roman"/>
          <w:sz w:val="22"/>
        </w:rPr>
      </w:pPr>
    </w:p>
    <w:p w14:paraId="6555260B" w14:textId="65967D49" w:rsidR="0024041C" w:rsidRPr="004F1C32" w:rsidRDefault="0024041C" w:rsidP="0024041C">
      <w:pPr>
        <w:spacing w:after="0" w:line="240" w:lineRule="auto"/>
        <w:ind w:left="-720" w:right="-450"/>
        <w:jc w:val="both"/>
        <w:rPr>
          <w:rFonts w:ascii="Times New Roman" w:hAnsi="Times New Roman" w:cs="Times New Roman"/>
          <w:sz w:val="22"/>
        </w:rPr>
      </w:pPr>
      <w:r w:rsidRPr="004F1C32">
        <w:rPr>
          <w:rFonts w:ascii="Times New Roman" w:hAnsi="Times New Roman" w:cs="Times New Roman"/>
          <w:sz w:val="22"/>
        </w:rPr>
        <w:t>Week #1 – Module 1</w:t>
      </w:r>
      <w:r w:rsidR="00C078D0">
        <w:rPr>
          <w:rFonts w:ascii="Times New Roman" w:hAnsi="Times New Roman" w:cs="Times New Roman"/>
          <w:sz w:val="22"/>
        </w:rPr>
        <w:t xml:space="preserve"> – </w:t>
      </w:r>
      <w:r w:rsidR="00651308">
        <w:rPr>
          <w:rFonts w:ascii="Times New Roman" w:hAnsi="Times New Roman" w:cs="Times New Roman"/>
          <w:sz w:val="22"/>
        </w:rPr>
        <w:t>Experiential Learning Theory</w:t>
      </w:r>
      <w:r w:rsidR="004D642F">
        <w:rPr>
          <w:rFonts w:ascii="Times New Roman" w:hAnsi="Times New Roman" w:cs="Times New Roman"/>
          <w:sz w:val="22"/>
        </w:rPr>
        <w:t xml:space="preserve"> (ELT)</w:t>
      </w:r>
      <w:r w:rsidR="00651308">
        <w:rPr>
          <w:rFonts w:ascii="Times New Roman" w:hAnsi="Times New Roman" w:cs="Times New Roman"/>
          <w:sz w:val="22"/>
        </w:rPr>
        <w:t>, Cycle and Cognition</w:t>
      </w:r>
      <w:r w:rsidRPr="004F1C32">
        <w:rPr>
          <w:rFonts w:ascii="Times New Roman" w:hAnsi="Times New Roman" w:cs="Times New Roman"/>
          <w:sz w:val="22"/>
        </w:rPr>
        <w:t xml:space="preserve"> (</w:t>
      </w:r>
      <w:r w:rsidR="00C314E3">
        <w:rPr>
          <w:rFonts w:ascii="Times New Roman" w:hAnsi="Times New Roman" w:cs="Times New Roman"/>
          <w:color w:val="0000FF"/>
          <w:sz w:val="22"/>
        </w:rPr>
        <w:t>ONLINE – May 1</w:t>
      </w:r>
      <w:r w:rsidR="003104BA">
        <w:rPr>
          <w:rFonts w:ascii="Times New Roman" w:hAnsi="Times New Roman" w:cs="Times New Roman"/>
          <w:color w:val="0000FF"/>
          <w:sz w:val="22"/>
        </w:rPr>
        <w:t>2</w:t>
      </w:r>
      <w:r w:rsidR="00C314E3">
        <w:rPr>
          <w:rFonts w:ascii="Times New Roman" w:hAnsi="Times New Roman" w:cs="Times New Roman"/>
          <w:color w:val="0000FF"/>
          <w:sz w:val="22"/>
        </w:rPr>
        <w:t xml:space="preserve"> to May </w:t>
      </w:r>
      <w:r w:rsidR="003104BA">
        <w:rPr>
          <w:rFonts w:ascii="Times New Roman" w:hAnsi="Times New Roman" w:cs="Times New Roman"/>
          <w:color w:val="0000FF"/>
          <w:sz w:val="22"/>
        </w:rPr>
        <w:t>17</w:t>
      </w:r>
      <w:r w:rsidRPr="004F1C32">
        <w:rPr>
          <w:rFonts w:ascii="Times New Roman" w:hAnsi="Times New Roman" w:cs="Times New Roman"/>
          <w:sz w:val="22"/>
        </w:rPr>
        <w:t>)</w:t>
      </w:r>
    </w:p>
    <w:p w14:paraId="3708E75F" w14:textId="2B6FEB51" w:rsidR="00C314E3" w:rsidRDefault="00C078D0" w:rsidP="00F6054C">
      <w:pPr>
        <w:pStyle w:val="ListParagraph"/>
        <w:numPr>
          <w:ilvl w:val="0"/>
          <w:numId w:val="8"/>
        </w:numPr>
        <w:ind w:right="-450"/>
        <w:jc w:val="both"/>
        <w:rPr>
          <w:rFonts w:ascii="Times New Roman" w:hAnsi="Times New Roman" w:cs="Times New Roman"/>
          <w:bCs/>
          <w:sz w:val="22"/>
        </w:rPr>
      </w:pPr>
      <w:r>
        <w:rPr>
          <w:rFonts w:ascii="Times New Roman" w:hAnsi="Times New Roman" w:cs="Times New Roman"/>
          <w:bCs/>
          <w:sz w:val="22"/>
        </w:rPr>
        <w:t>Kolb and Kolb (2017)</w:t>
      </w:r>
      <w:r w:rsidR="00C314E3">
        <w:rPr>
          <w:rFonts w:ascii="Times New Roman" w:hAnsi="Times New Roman" w:cs="Times New Roman"/>
          <w:bCs/>
          <w:sz w:val="22"/>
        </w:rPr>
        <w:t xml:space="preserve"> – Chapters 1</w:t>
      </w:r>
      <w:r>
        <w:rPr>
          <w:rFonts w:ascii="Times New Roman" w:hAnsi="Times New Roman" w:cs="Times New Roman"/>
          <w:bCs/>
          <w:sz w:val="22"/>
        </w:rPr>
        <w:t xml:space="preserve"> – </w:t>
      </w:r>
      <w:r w:rsidR="00651308">
        <w:rPr>
          <w:rFonts w:ascii="Times New Roman" w:hAnsi="Times New Roman" w:cs="Times New Roman"/>
          <w:bCs/>
          <w:sz w:val="22"/>
        </w:rPr>
        <w:t>3</w:t>
      </w:r>
      <w:r>
        <w:rPr>
          <w:rFonts w:ascii="Times New Roman" w:hAnsi="Times New Roman" w:cs="Times New Roman"/>
          <w:bCs/>
          <w:sz w:val="22"/>
        </w:rPr>
        <w:t xml:space="preserve"> </w:t>
      </w:r>
    </w:p>
    <w:p w14:paraId="0EA15003" w14:textId="77777777" w:rsidR="0024041C" w:rsidRPr="004F1C32" w:rsidRDefault="0024041C" w:rsidP="00F6054C">
      <w:pPr>
        <w:pStyle w:val="ListParagraph"/>
        <w:numPr>
          <w:ilvl w:val="0"/>
          <w:numId w:val="8"/>
        </w:numPr>
        <w:ind w:right="-450"/>
        <w:jc w:val="both"/>
        <w:rPr>
          <w:rFonts w:ascii="Times New Roman" w:hAnsi="Times New Roman" w:cs="Times New Roman"/>
          <w:bCs/>
          <w:sz w:val="22"/>
        </w:rPr>
      </w:pPr>
      <w:r w:rsidRPr="004F1C32">
        <w:rPr>
          <w:rFonts w:ascii="Times New Roman" w:hAnsi="Times New Roman" w:cs="Times New Roman"/>
          <w:bCs/>
          <w:sz w:val="22"/>
        </w:rPr>
        <w:t>Introductions, Information, and Syllabus Overview</w:t>
      </w:r>
    </w:p>
    <w:p w14:paraId="5D8738A9" w14:textId="65062010" w:rsidR="0024041C" w:rsidRPr="004F1C32" w:rsidRDefault="00C314E3" w:rsidP="00F6054C">
      <w:pPr>
        <w:pStyle w:val="ListParagraph"/>
        <w:numPr>
          <w:ilvl w:val="0"/>
          <w:numId w:val="8"/>
        </w:numPr>
        <w:ind w:right="-450"/>
        <w:jc w:val="both"/>
        <w:rPr>
          <w:rFonts w:ascii="Times New Roman" w:hAnsi="Times New Roman" w:cs="Times New Roman"/>
          <w:bCs/>
          <w:sz w:val="22"/>
        </w:rPr>
      </w:pPr>
      <w:r>
        <w:rPr>
          <w:rFonts w:ascii="Times New Roman" w:hAnsi="Times New Roman" w:cs="Times New Roman"/>
          <w:bCs/>
          <w:sz w:val="22"/>
        </w:rPr>
        <w:t>Experiential Learning</w:t>
      </w:r>
      <w:r w:rsidR="0024041C" w:rsidRPr="004F1C32">
        <w:rPr>
          <w:rFonts w:ascii="Times New Roman" w:hAnsi="Times New Roman" w:cs="Times New Roman"/>
          <w:bCs/>
          <w:sz w:val="22"/>
        </w:rPr>
        <w:t xml:space="preserve"> – Why is it important?</w:t>
      </w:r>
      <w:r>
        <w:rPr>
          <w:rFonts w:ascii="Times New Roman" w:hAnsi="Times New Roman" w:cs="Times New Roman"/>
          <w:bCs/>
          <w:sz w:val="22"/>
        </w:rPr>
        <w:t xml:space="preserve"> </w:t>
      </w:r>
    </w:p>
    <w:p w14:paraId="2795A6BA" w14:textId="30C7A8F5" w:rsidR="0024041C" w:rsidRPr="004F1C32" w:rsidRDefault="0024041C" w:rsidP="00F6054C">
      <w:pPr>
        <w:pStyle w:val="ListParagraph"/>
        <w:numPr>
          <w:ilvl w:val="0"/>
          <w:numId w:val="8"/>
        </w:numPr>
        <w:ind w:right="-450"/>
        <w:jc w:val="both"/>
        <w:rPr>
          <w:rFonts w:ascii="Times New Roman" w:hAnsi="Times New Roman" w:cs="Times New Roman"/>
          <w:bCs/>
          <w:sz w:val="22"/>
        </w:rPr>
      </w:pPr>
      <w:r w:rsidRPr="00F37349">
        <w:rPr>
          <w:rFonts w:ascii="Times New Roman" w:hAnsi="Times New Roman" w:cs="Times New Roman"/>
          <w:bCs/>
          <w:color w:val="FF0000"/>
          <w:sz w:val="22"/>
        </w:rPr>
        <w:t xml:space="preserve">Personal </w:t>
      </w:r>
      <w:r w:rsidR="00F37349" w:rsidRPr="00F37349">
        <w:rPr>
          <w:rFonts w:ascii="Times New Roman" w:hAnsi="Times New Roman" w:cs="Times New Roman"/>
          <w:bCs/>
          <w:color w:val="FF0000"/>
          <w:sz w:val="22"/>
        </w:rPr>
        <w:t>definition of experiential learning</w:t>
      </w:r>
      <w:r w:rsidRPr="004F1C32">
        <w:rPr>
          <w:rFonts w:ascii="Times New Roman" w:hAnsi="Times New Roman" w:cs="Times New Roman"/>
          <w:bCs/>
          <w:sz w:val="22"/>
        </w:rPr>
        <w:t xml:space="preserve"> (</w:t>
      </w:r>
      <w:r w:rsidRPr="00F37349">
        <w:rPr>
          <w:rFonts w:ascii="Times New Roman" w:hAnsi="Times New Roman" w:cs="Times New Roman"/>
          <w:bCs/>
          <w:color w:val="800000"/>
          <w:sz w:val="22"/>
        </w:rPr>
        <w:t>Blog 1</w:t>
      </w:r>
      <w:r w:rsidRPr="004F1C32">
        <w:rPr>
          <w:rFonts w:ascii="Times New Roman" w:hAnsi="Times New Roman" w:cs="Times New Roman"/>
          <w:bCs/>
          <w:sz w:val="22"/>
        </w:rPr>
        <w:t>)</w:t>
      </w:r>
    </w:p>
    <w:p w14:paraId="332A06A9" w14:textId="66CF2B0F" w:rsidR="0024041C" w:rsidRPr="004F1C32" w:rsidRDefault="00A85FFD" w:rsidP="00F6054C">
      <w:pPr>
        <w:pStyle w:val="ListParagraph"/>
        <w:numPr>
          <w:ilvl w:val="0"/>
          <w:numId w:val="8"/>
        </w:numPr>
        <w:ind w:right="-450"/>
        <w:jc w:val="both"/>
        <w:rPr>
          <w:rFonts w:ascii="Times New Roman" w:hAnsi="Times New Roman" w:cs="Times New Roman"/>
          <w:bCs/>
          <w:sz w:val="22"/>
        </w:rPr>
      </w:pPr>
      <w:r w:rsidRPr="00A85FFD">
        <w:rPr>
          <w:rFonts w:ascii="Times New Roman" w:hAnsi="Times New Roman" w:cs="Times New Roman"/>
          <w:bCs/>
          <w:color w:val="FF0000"/>
          <w:sz w:val="22"/>
        </w:rPr>
        <w:t>Farewell to Arms</w:t>
      </w:r>
      <w:r w:rsidR="0024041C" w:rsidRPr="004F1C32">
        <w:rPr>
          <w:rFonts w:ascii="Times New Roman" w:hAnsi="Times New Roman" w:cs="Times New Roman"/>
          <w:bCs/>
          <w:sz w:val="22"/>
        </w:rPr>
        <w:t xml:space="preserve"> (</w:t>
      </w:r>
      <w:r w:rsidR="0024041C" w:rsidRPr="004F1C32">
        <w:rPr>
          <w:rFonts w:ascii="Times New Roman" w:hAnsi="Times New Roman" w:cs="Times New Roman"/>
          <w:bCs/>
          <w:color w:val="800000"/>
          <w:sz w:val="22"/>
        </w:rPr>
        <w:t>Blog 2</w:t>
      </w:r>
      <w:r w:rsidR="0024041C" w:rsidRPr="004F1C32">
        <w:rPr>
          <w:rFonts w:ascii="Times New Roman" w:hAnsi="Times New Roman" w:cs="Times New Roman"/>
          <w:bCs/>
          <w:sz w:val="22"/>
        </w:rPr>
        <w:t>)</w:t>
      </w:r>
    </w:p>
    <w:p w14:paraId="4EE3C068" w14:textId="1C51C4FC" w:rsidR="0024041C" w:rsidRPr="00C164CF" w:rsidRDefault="00C164CF" w:rsidP="00F6054C">
      <w:pPr>
        <w:pStyle w:val="ListParagraph"/>
        <w:numPr>
          <w:ilvl w:val="0"/>
          <w:numId w:val="8"/>
        </w:numPr>
        <w:ind w:right="-450"/>
        <w:jc w:val="both"/>
        <w:rPr>
          <w:rFonts w:ascii="Times New Roman" w:hAnsi="Times New Roman" w:cs="Times New Roman"/>
          <w:sz w:val="22"/>
        </w:rPr>
      </w:pPr>
      <w:r>
        <w:rPr>
          <w:rFonts w:ascii="Times New Roman" w:hAnsi="Times New Roman" w:cs="Times New Roman"/>
          <w:bCs/>
          <w:color w:val="FF0000"/>
          <w:sz w:val="22"/>
        </w:rPr>
        <w:t>History of ELT a Mental Model</w:t>
      </w:r>
      <w:r w:rsidR="0024041C" w:rsidRPr="004F1C32">
        <w:rPr>
          <w:rFonts w:ascii="Times New Roman" w:hAnsi="Times New Roman" w:cs="Times New Roman"/>
          <w:bCs/>
          <w:sz w:val="22"/>
        </w:rPr>
        <w:t xml:space="preserve"> (</w:t>
      </w:r>
      <w:r w:rsidR="0024041C" w:rsidRPr="004F1C32">
        <w:rPr>
          <w:rFonts w:ascii="Times New Roman" w:hAnsi="Times New Roman" w:cs="Times New Roman"/>
          <w:bCs/>
          <w:color w:val="800000"/>
          <w:sz w:val="22"/>
        </w:rPr>
        <w:t>Blog 3</w:t>
      </w:r>
      <w:r w:rsidR="0024041C" w:rsidRPr="004F1C32">
        <w:rPr>
          <w:rFonts w:ascii="Times New Roman" w:hAnsi="Times New Roman" w:cs="Times New Roman"/>
          <w:bCs/>
          <w:sz w:val="22"/>
        </w:rPr>
        <w:t>)</w:t>
      </w:r>
    </w:p>
    <w:p w14:paraId="125946B4" w14:textId="77777777" w:rsidR="0024041C" w:rsidRPr="004F1C32" w:rsidRDefault="0024041C" w:rsidP="0024041C">
      <w:pPr>
        <w:pStyle w:val="ListParagraph"/>
        <w:ind w:left="0" w:right="-450"/>
        <w:jc w:val="both"/>
        <w:rPr>
          <w:rFonts w:ascii="Times New Roman" w:hAnsi="Times New Roman" w:cs="Times New Roman"/>
          <w:sz w:val="22"/>
        </w:rPr>
      </w:pPr>
    </w:p>
    <w:p w14:paraId="05FA109B" w14:textId="4944333A" w:rsidR="0024041C" w:rsidRPr="004F1C32" w:rsidRDefault="0024041C" w:rsidP="0024041C">
      <w:pPr>
        <w:spacing w:after="0" w:line="240" w:lineRule="auto"/>
        <w:ind w:left="-720" w:right="-450"/>
        <w:jc w:val="both"/>
        <w:rPr>
          <w:rFonts w:ascii="Times New Roman" w:hAnsi="Times New Roman" w:cs="Times New Roman"/>
          <w:sz w:val="22"/>
        </w:rPr>
      </w:pPr>
      <w:r w:rsidRPr="004F1C32">
        <w:rPr>
          <w:rFonts w:ascii="Times New Roman" w:hAnsi="Times New Roman" w:cs="Times New Roman"/>
          <w:sz w:val="22"/>
        </w:rPr>
        <w:t xml:space="preserve">Week #2 – Module 2 – </w:t>
      </w:r>
      <w:r w:rsidR="00651308">
        <w:rPr>
          <w:rFonts w:ascii="Times New Roman" w:hAnsi="Times New Roman" w:cs="Times New Roman"/>
          <w:sz w:val="22"/>
        </w:rPr>
        <w:t>Spirals, Identity and Being Deliberate about EL</w:t>
      </w:r>
      <w:r w:rsidRPr="004F1C32">
        <w:rPr>
          <w:rFonts w:ascii="Times New Roman" w:hAnsi="Times New Roman" w:cs="Times New Roman"/>
          <w:sz w:val="22"/>
        </w:rPr>
        <w:t xml:space="preserve"> (</w:t>
      </w:r>
      <w:r w:rsidR="00C314E3">
        <w:rPr>
          <w:rFonts w:ascii="Times New Roman" w:hAnsi="Times New Roman" w:cs="Times New Roman"/>
          <w:color w:val="0000FF"/>
          <w:sz w:val="22"/>
        </w:rPr>
        <w:t xml:space="preserve">ONLINE – May </w:t>
      </w:r>
      <w:r w:rsidR="003104BA">
        <w:rPr>
          <w:rFonts w:ascii="Times New Roman" w:hAnsi="Times New Roman" w:cs="Times New Roman"/>
          <w:color w:val="0000FF"/>
          <w:sz w:val="22"/>
        </w:rPr>
        <w:t>18</w:t>
      </w:r>
      <w:r w:rsidRPr="004F1C32">
        <w:rPr>
          <w:rFonts w:ascii="Times New Roman" w:hAnsi="Times New Roman" w:cs="Times New Roman"/>
          <w:color w:val="0000FF"/>
          <w:sz w:val="22"/>
        </w:rPr>
        <w:t xml:space="preserve"> to May </w:t>
      </w:r>
      <w:r w:rsidR="00651308">
        <w:rPr>
          <w:rFonts w:ascii="Times New Roman" w:hAnsi="Times New Roman" w:cs="Times New Roman"/>
          <w:color w:val="0000FF"/>
          <w:sz w:val="22"/>
        </w:rPr>
        <w:t>2</w:t>
      </w:r>
      <w:r w:rsidR="003104BA">
        <w:rPr>
          <w:rFonts w:ascii="Times New Roman" w:hAnsi="Times New Roman" w:cs="Times New Roman"/>
          <w:color w:val="0000FF"/>
          <w:sz w:val="22"/>
        </w:rPr>
        <w:t>4</w:t>
      </w:r>
      <w:r w:rsidRPr="004F1C32">
        <w:rPr>
          <w:rFonts w:ascii="Times New Roman" w:hAnsi="Times New Roman" w:cs="Times New Roman"/>
          <w:sz w:val="22"/>
        </w:rPr>
        <w:t>)</w:t>
      </w:r>
    </w:p>
    <w:p w14:paraId="4D530ACF" w14:textId="777D18BC" w:rsidR="00C078D0" w:rsidRDefault="00C078D0" w:rsidP="00C078D0">
      <w:pPr>
        <w:pStyle w:val="ListParagraph"/>
        <w:numPr>
          <w:ilvl w:val="0"/>
          <w:numId w:val="9"/>
        </w:numPr>
        <w:ind w:right="-450"/>
        <w:jc w:val="both"/>
        <w:rPr>
          <w:rFonts w:ascii="Times New Roman" w:hAnsi="Times New Roman" w:cs="Times New Roman"/>
          <w:bCs/>
          <w:sz w:val="22"/>
        </w:rPr>
      </w:pPr>
      <w:r>
        <w:rPr>
          <w:rFonts w:ascii="Times New Roman" w:hAnsi="Times New Roman" w:cs="Times New Roman"/>
          <w:bCs/>
          <w:sz w:val="22"/>
        </w:rPr>
        <w:t xml:space="preserve">Kolb and Kolb (2017) – Chapters </w:t>
      </w:r>
      <w:r w:rsidR="00651308">
        <w:rPr>
          <w:rFonts w:ascii="Times New Roman" w:hAnsi="Times New Roman" w:cs="Times New Roman"/>
          <w:bCs/>
          <w:sz w:val="22"/>
        </w:rPr>
        <w:t>4 – 6</w:t>
      </w:r>
      <w:r>
        <w:rPr>
          <w:rFonts w:ascii="Times New Roman" w:hAnsi="Times New Roman" w:cs="Times New Roman"/>
          <w:bCs/>
          <w:sz w:val="22"/>
        </w:rPr>
        <w:t xml:space="preserve"> </w:t>
      </w:r>
    </w:p>
    <w:p w14:paraId="0AFCE029" w14:textId="39B1FB68" w:rsidR="0024041C" w:rsidRPr="00C164CF" w:rsidRDefault="00D32E7B" w:rsidP="00F6054C">
      <w:pPr>
        <w:pStyle w:val="ListParagraph"/>
        <w:numPr>
          <w:ilvl w:val="0"/>
          <w:numId w:val="9"/>
        </w:numPr>
        <w:ind w:right="-450"/>
        <w:jc w:val="both"/>
        <w:rPr>
          <w:rFonts w:ascii="Times New Roman" w:hAnsi="Times New Roman" w:cs="Times New Roman"/>
          <w:color w:val="FF0000"/>
          <w:sz w:val="22"/>
        </w:rPr>
      </w:pPr>
      <w:r w:rsidRPr="00C164CF">
        <w:rPr>
          <w:rFonts w:ascii="Times New Roman" w:hAnsi="Times New Roman" w:cs="Times New Roman"/>
          <w:color w:val="FF0000"/>
          <w:sz w:val="22"/>
        </w:rPr>
        <w:t xml:space="preserve">Feedback for learning </w:t>
      </w:r>
      <w:r w:rsidR="0024041C" w:rsidRPr="00DE78C9">
        <w:rPr>
          <w:rFonts w:ascii="Times New Roman" w:hAnsi="Times New Roman" w:cs="Times New Roman"/>
          <w:color w:val="000000" w:themeColor="text1"/>
          <w:sz w:val="22"/>
        </w:rPr>
        <w:t>(</w:t>
      </w:r>
      <w:r w:rsidR="0024041C" w:rsidRPr="007C563A">
        <w:rPr>
          <w:rFonts w:ascii="Times New Roman" w:hAnsi="Times New Roman" w:cs="Times New Roman"/>
          <w:color w:val="C00000"/>
          <w:sz w:val="22"/>
        </w:rPr>
        <w:t>Blog 4</w:t>
      </w:r>
      <w:r w:rsidR="0024041C" w:rsidRPr="00DE78C9">
        <w:rPr>
          <w:rFonts w:ascii="Times New Roman" w:hAnsi="Times New Roman" w:cs="Times New Roman"/>
          <w:color w:val="000000" w:themeColor="text1"/>
          <w:sz w:val="22"/>
        </w:rPr>
        <w:t>)</w:t>
      </w:r>
    </w:p>
    <w:p w14:paraId="22304629" w14:textId="2A90EEDD" w:rsidR="0024041C" w:rsidRPr="00C164CF" w:rsidRDefault="00BD2818" w:rsidP="00F6054C">
      <w:pPr>
        <w:pStyle w:val="ListParagraph"/>
        <w:numPr>
          <w:ilvl w:val="0"/>
          <w:numId w:val="9"/>
        </w:numPr>
        <w:ind w:right="-450"/>
        <w:jc w:val="both"/>
        <w:rPr>
          <w:rFonts w:ascii="Times New Roman" w:hAnsi="Times New Roman" w:cs="Times New Roman"/>
          <w:color w:val="000000" w:themeColor="text1"/>
          <w:sz w:val="22"/>
        </w:rPr>
      </w:pPr>
      <w:r w:rsidRPr="00C164CF">
        <w:rPr>
          <w:rFonts w:ascii="Times New Roman" w:hAnsi="Times New Roman" w:cs="Times New Roman"/>
          <w:color w:val="FF0000"/>
          <w:sz w:val="22"/>
        </w:rPr>
        <w:t>A Sustainable Learning Environment (Beard and Wilson, 2013)</w:t>
      </w:r>
      <w:r w:rsidR="0024041C" w:rsidRPr="00C164CF">
        <w:rPr>
          <w:rFonts w:ascii="Times New Roman" w:hAnsi="Times New Roman" w:cs="Times New Roman"/>
          <w:color w:val="FF0000"/>
          <w:sz w:val="22"/>
        </w:rPr>
        <w:t xml:space="preserve"> </w:t>
      </w:r>
      <w:r w:rsidR="0024041C" w:rsidRPr="00C164CF">
        <w:rPr>
          <w:rFonts w:ascii="Times New Roman" w:hAnsi="Times New Roman" w:cs="Times New Roman"/>
          <w:color w:val="000000" w:themeColor="text1"/>
          <w:sz w:val="22"/>
        </w:rPr>
        <w:t>(</w:t>
      </w:r>
      <w:r w:rsidR="0024041C" w:rsidRPr="00C164CF">
        <w:rPr>
          <w:rFonts w:ascii="Times New Roman" w:hAnsi="Times New Roman" w:cs="Times New Roman"/>
          <w:color w:val="C00000"/>
          <w:sz w:val="22"/>
        </w:rPr>
        <w:t>Blog 5</w:t>
      </w:r>
      <w:r w:rsidR="0024041C" w:rsidRPr="00C164CF">
        <w:rPr>
          <w:rFonts w:ascii="Times New Roman" w:hAnsi="Times New Roman" w:cs="Times New Roman"/>
          <w:color w:val="000000" w:themeColor="text1"/>
          <w:sz w:val="22"/>
        </w:rPr>
        <w:t>)</w:t>
      </w:r>
    </w:p>
    <w:p w14:paraId="424F3CE2" w14:textId="77777777" w:rsidR="00C164CF" w:rsidRDefault="00C164CF" w:rsidP="002C4BDC">
      <w:pPr>
        <w:spacing w:after="0" w:line="240" w:lineRule="auto"/>
        <w:ind w:right="-450"/>
        <w:jc w:val="both"/>
        <w:rPr>
          <w:rFonts w:ascii="Times New Roman" w:hAnsi="Times New Roman" w:cs="Times New Roman"/>
          <w:sz w:val="22"/>
        </w:rPr>
      </w:pPr>
    </w:p>
    <w:p w14:paraId="3E038427" w14:textId="77777777" w:rsidR="00C164CF" w:rsidRDefault="00C164CF" w:rsidP="0024041C">
      <w:pPr>
        <w:spacing w:after="0" w:line="240" w:lineRule="auto"/>
        <w:ind w:left="-720" w:right="-450"/>
        <w:jc w:val="both"/>
        <w:rPr>
          <w:rFonts w:ascii="Times New Roman" w:hAnsi="Times New Roman" w:cs="Times New Roman"/>
          <w:sz w:val="22"/>
        </w:rPr>
      </w:pPr>
    </w:p>
    <w:p w14:paraId="764F32C3" w14:textId="10C9782D" w:rsidR="0024041C" w:rsidRPr="004F1C32" w:rsidRDefault="0024041C" w:rsidP="0024041C">
      <w:pPr>
        <w:spacing w:after="0" w:line="240" w:lineRule="auto"/>
        <w:ind w:left="-720" w:right="-450"/>
        <w:jc w:val="both"/>
        <w:rPr>
          <w:rFonts w:ascii="Times New Roman" w:hAnsi="Times New Roman" w:cs="Times New Roman"/>
          <w:sz w:val="22"/>
        </w:rPr>
      </w:pPr>
      <w:r w:rsidRPr="004F1C32">
        <w:rPr>
          <w:rFonts w:ascii="Times New Roman" w:hAnsi="Times New Roman" w:cs="Times New Roman"/>
          <w:sz w:val="22"/>
        </w:rPr>
        <w:t xml:space="preserve">Week #3 – Module 3 – </w:t>
      </w:r>
      <w:r w:rsidR="00651308">
        <w:rPr>
          <w:rFonts w:ascii="Times New Roman" w:hAnsi="Times New Roman" w:cs="Times New Roman"/>
          <w:sz w:val="22"/>
        </w:rPr>
        <w:t>Teams and Psychological Space</w:t>
      </w:r>
      <w:r w:rsidRPr="004F1C32">
        <w:rPr>
          <w:rFonts w:ascii="Times New Roman" w:hAnsi="Times New Roman" w:cs="Times New Roman"/>
          <w:sz w:val="22"/>
        </w:rPr>
        <w:t xml:space="preserve"> (</w:t>
      </w:r>
      <w:r w:rsidRPr="004F1C32">
        <w:rPr>
          <w:rFonts w:ascii="Times New Roman" w:hAnsi="Times New Roman" w:cs="Times New Roman"/>
          <w:color w:val="0000FF"/>
          <w:sz w:val="22"/>
        </w:rPr>
        <w:t xml:space="preserve">ONLINE – May </w:t>
      </w:r>
      <w:r w:rsidR="00CE7E9D">
        <w:rPr>
          <w:rFonts w:ascii="Times New Roman" w:hAnsi="Times New Roman" w:cs="Times New Roman"/>
          <w:color w:val="0000FF"/>
          <w:sz w:val="22"/>
        </w:rPr>
        <w:t>2</w:t>
      </w:r>
      <w:r w:rsidR="00CA5D07">
        <w:rPr>
          <w:rFonts w:ascii="Times New Roman" w:hAnsi="Times New Roman" w:cs="Times New Roman"/>
          <w:color w:val="0000FF"/>
          <w:sz w:val="22"/>
        </w:rPr>
        <w:t>5</w:t>
      </w:r>
      <w:r w:rsidRPr="004F1C32">
        <w:rPr>
          <w:rFonts w:ascii="Times New Roman" w:hAnsi="Times New Roman" w:cs="Times New Roman"/>
          <w:color w:val="0000FF"/>
          <w:sz w:val="22"/>
        </w:rPr>
        <w:t xml:space="preserve"> to</w:t>
      </w:r>
      <w:r w:rsidR="00FF4422">
        <w:rPr>
          <w:rFonts w:ascii="Times New Roman" w:hAnsi="Times New Roman" w:cs="Times New Roman"/>
          <w:color w:val="0000FF"/>
          <w:sz w:val="22"/>
        </w:rPr>
        <w:t xml:space="preserve"> </w:t>
      </w:r>
      <w:r w:rsidR="00CA5D07">
        <w:rPr>
          <w:rFonts w:ascii="Times New Roman" w:hAnsi="Times New Roman" w:cs="Times New Roman"/>
          <w:color w:val="0000FF"/>
          <w:sz w:val="22"/>
        </w:rPr>
        <w:t>May 31</w:t>
      </w:r>
      <w:r w:rsidRPr="004F1C32">
        <w:rPr>
          <w:rFonts w:ascii="Times New Roman" w:hAnsi="Times New Roman" w:cs="Times New Roman"/>
          <w:sz w:val="22"/>
        </w:rPr>
        <w:t>)</w:t>
      </w:r>
    </w:p>
    <w:p w14:paraId="25E0DE77" w14:textId="4A400919" w:rsidR="00651308" w:rsidRDefault="00651308" w:rsidP="00651308">
      <w:pPr>
        <w:pStyle w:val="ListParagraph"/>
        <w:numPr>
          <w:ilvl w:val="0"/>
          <w:numId w:val="10"/>
        </w:numPr>
        <w:ind w:right="-450"/>
        <w:jc w:val="both"/>
        <w:rPr>
          <w:rFonts w:ascii="Times New Roman" w:hAnsi="Times New Roman" w:cs="Times New Roman"/>
          <w:bCs/>
          <w:sz w:val="22"/>
        </w:rPr>
      </w:pPr>
      <w:r>
        <w:rPr>
          <w:rFonts w:ascii="Times New Roman" w:hAnsi="Times New Roman" w:cs="Times New Roman"/>
          <w:bCs/>
          <w:sz w:val="22"/>
        </w:rPr>
        <w:t xml:space="preserve">Kolb and Kolb (2017) – Chapters 7 – 9 </w:t>
      </w:r>
    </w:p>
    <w:p w14:paraId="6677FFD0" w14:textId="780B4784" w:rsidR="0024041C" w:rsidRPr="004F1C32" w:rsidRDefault="00BE4976" w:rsidP="00F6054C">
      <w:pPr>
        <w:pStyle w:val="ListParagraph"/>
        <w:numPr>
          <w:ilvl w:val="0"/>
          <w:numId w:val="10"/>
        </w:numPr>
        <w:ind w:right="-450"/>
        <w:jc w:val="both"/>
        <w:rPr>
          <w:rFonts w:ascii="Times New Roman" w:hAnsi="Times New Roman" w:cs="Times New Roman"/>
          <w:bCs/>
          <w:sz w:val="22"/>
        </w:rPr>
      </w:pPr>
      <w:r>
        <w:rPr>
          <w:rFonts w:ascii="Times New Roman" w:hAnsi="Times New Roman" w:cs="Times New Roman"/>
          <w:bCs/>
          <w:sz w:val="22"/>
        </w:rPr>
        <w:t>Learning activities with an experiential twist</w:t>
      </w:r>
    </w:p>
    <w:p w14:paraId="249DB5D1" w14:textId="1CC465A3" w:rsidR="0024041C" w:rsidRPr="004F1C32" w:rsidRDefault="00C164CF" w:rsidP="00F6054C">
      <w:pPr>
        <w:pStyle w:val="ListParagraph"/>
        <w:numPr>
          <w:ilvl w:val="0"/>
          <w:numId w:val="10"/>
        </w:numPr>
        <w:ind w:right="-450"/>
        <w:jc w:val="both"/>
        <w:rPr>
          <w:rFonts w:ascii="Times New Roman" w:hAnsi="Times New Roman" w:cs="Times New Roman"/>
          <w:color w:val="FF0000"/>
          <w:sz w:val="22"/>
        </w:rPr>
      </w:pPr>
      <w:r>
        <w:rPr>
          <w:rFonts w:ascii="Times New Roman" w:hAnsi="Times New Roman" w:cs="Times New Roman"/>
          <w:color w:val="FF0000"/>
          <w:sz w:val="22"/>
        </w:rPr>
        <w:t>Resource for Team Norms</w:t>
      </w:r>
      <w:r w:rsidR="0024041C" w:rsidRPr="004F1C32">
        <w:rPr>
          <w:rFonts w:ascii="Times New Roman" w:hAnsi="Times New Roman" w:cs="Times New Roman"/>
          <w:color w:val="FF0000"/>
          <w:sz w:val="22"/>
        </w:rPr>
        <w:t xml:space="preserve"> </w:t>
      </w:r>
      <w:r w:rsidR="0024041C" w:rsidRPr="004F1C32">
        <w:rPr>
          <w:rFonts w:ascii="Times New Roman" w:hAnsi="Times New Roman" w:cs="Times New Roman"/>
          <w:sz w:val="22"/>
        </w:rPr>
        <w:t>(</w:t>
      </w:r>
      <w:r w:rsidR="0024041C" w:rsidRPr="004F1C32">
        <w:rPr>
          <w:rFonts w:ascii="Times New Roman" w:hAnsi="Times New Roman" w:cs="Times New Roman"/>
          <w:color w:val="800000"/>
          <w:sz w:val="22"/>
        </w:rPr>
        <w:t>Blog 6</w:t>
      </w:r>
      <w:r w:rsidR="0024041C" w:rsidRPr="004F1C32">
        <w:rPr>
          <w:rFonts w:ascii="Times New Roman" w:hAnsi="Times New Roman" w:cs="Times New Roman"/>
          <w:sz w:val="22"/>
        </w:rPr>
        <w:t>)</w:t>
      </w:r>
    </w:p>
    <w:p w14:paraId="3E06DB2D" w14:textId="3BD839F1" w:rsidR="0024041C" w:rsidRPr="00C164CF" w:rsidRDefault="00C164CF" w:rsidP="00F6054C">
      <w:pPr>
        <w:pStyle w:val="ListParagraph"/>
        <w:numPr>
          <w:ilvl w:val="0"/>
          <w:numId w:val="10"/>
        </w:numPr>
        <w:ind w:right="-450"/>
        <w:jc w:val="both"/>
        <w:rPr>
          <w:rFonts w:ascii="Times New Roman" w:hAnsi="Times New Roman" w:cs="Times New Roman"/>
          <w:color w:val="FF0000"/>
          <w:sz w:val="22"/>
        </w:rPr>
      </w:pPr>
      <w:r>
        <w:rPr>
          <w:rFonts w:ascii="Times New Roman" w:hAnsi="Times New Roman" w:cs="Times New Roman"/>
          <w:bCs/>
          <w:color w:val="FF0000"/>
          <w:sz w:val="22"/>
        </w:rPr>
        <w:t>The Learning Space</w:t>
      </w:r>
      <w:r w:rsidR="002D1126" w:rsidRPr="002D1126">
        <w:rPr>
          <w:rFonts w:ascii="Times New Roman" w:hAnsi="Times New Roman" w:cs="Times New Roman"/>
          <w:bCs/>
          <w:color w:val="FF0000"/>
          <w:sz w:val="22"/>
        </w:rPr>
        <w:t xml:space="preserve"> </w:t>
      </w:r>
      <w:r w:rsidR="002D1126" w:rsidRPr="002D1126">
        <w:rPr>
          <w:rFonts w:ascii="Times New Roman" w:hAnsi="Times New Roman" w:cs="Times New Roman"/>
          <w:bCs/>
          <w:sz w:val="22"/>
        </w:rPr>
        <w:t>(</w:t>
      </w:r>
      <w:r w:rsidR="002D1126" w:rsidRPr="002D1126">
        <w:rPr>
          <w:rFonts w:ascii="Times New Roman" w:hAnsi="Times New Roman" w:cs="Times New Roman"/>
          <w:bCs/>
          <w:color w:val="800000"/>
          <w:sz w:val="22"/>
        </w:rPr>
        <w:t>Blog 7</w:t>
      </w:r>
      <w:r w:rsidR="002D1126" w:rsidRPr="002D1126">
        <w:rPr>
          <w:rFonts w:ascii="Times New Roman" w:hAnsi="Times New Roman" w:cs="Times New Roman"/>
          <w:bCs/>
          <w:sz w:val="22"/>
        </w:rPr>
        <w:t>)</w:t>
      </w:r>
    </w:p>
    <w:p w14:paraId="7EA2D2D6" w14:textId="77777777" w:rsidR="0024041C" w:rsidRPr="004F1C32" w:rsidRDefault="0024041C" w:rsidP="0024041C">
      <w:pPr>
        <w:spacing w:after="0" w:line="240" w:lineRule="auto"/>
        <w:ind w:right="-450"/>
        <w:jc w:val="both"/>
        <w:rPr>
          <w:rFonts w:ascii="Times New Roman" w:hAnsi="Times New Roman" w:cs="Times New Roman"/>
          <w:sz w:val="22"/>
        </w:rPr>
      </w:pPr>
    </w:p>
    <w:p w14:paraId="477F489D" w14:textId="7BAB72F8" w:rsidR="0024041C" w:rsidRPr="004F1C32" w:rsidRDefault="0024041C" w:rsidP="0024041C">
      <w:pPr>
        <w:spacing w:after="0" w:line="240" w:lineRule="auto"/>
        <w:ind w:left="-720" w:right="-450"/>
        <w:jc w:val="both"/>
        <w:rPr>
          <w:rFonts w:ascii="Times New Roman" w:hAnsi="Times New Roman" w:cs="Times New Roman"/>
          <w:sz w:val="22"/>
        </w:rPr>
      </w:pPr>
      <w:r w:rsidRPr="004F1C32">
        <w:rPr>
          <w:rFonts w:ascii="Times New Roman" w:hAnsi="Times New Roman" w:cs="Times New Roman"/>
          <w:sz w:val="22"/>
        </w:rPr>
        <w:lastRenderedPageBreak/>
        <w:t xml:space="preserve">Week #4 – Module 4 – </w:t>
      </w:r>
      <w:r w:rsidR="00651308">
        <w:rPr>
          <w:rFonts w:ascii="Times New Roman" w:hAnsi="Times New Roman" w:cs="Times New Roman"/>
          <w:sz w:val="22"/>
        </w:rPr>
        <w:t>Space and Reflection</w:t>
      </w:r>
      <w:r w:rsidRPr="004F1C32">
        <w:rPr>
          <w:rFonts w:ascii="Times New Roman" w:hAnsi="Times New Roman" w:cs="Times New Roman"/>
          <w:sz w:val="22"/>
        </w:rPr>
        <w:t xml:space="preserve"> (</w:t>
      </w:r>
      <w:r w:rsidR="00C314E3">
        <w:rPr>
          <w:rFonts w:ascii="Times New Roman" w:hAnsi="Times New Roman" w:cs="Times New Roman"/>
          <w:color w:val="0000FF"/>
          <w:sz w:val="22"/>
        </w:rPr>
        <w:t xml:space="preserve">ONLINE – June </w:t>
      </w:r>
      <w:r w:rsidR="00CA5D07">
        <w:rPr>
          <w:rFonts w:ascii="Times New Roman" w:hAnsi="Times New Roman" w:cs="Times New Roman"/>
          <w:color w:val="0000FF"/>
          <w:sz w:val="22"/>
        </w:rPr>
        <w:t>1</w:t>
      </w:r>
      <w:r w:rsidR="00C314E3">
        <w:rPr>
          <w:rFonts w:ascii="Times New Roman" w:hAnsi="Times New Roman" w:cs="Times New Roman"/>
          <w:color w:val="0000FF"/>
          <w:sz w:val="22"/>
        </w:rPr>
        <w:t xml:space="preserve"> to June </w:t>
      </w:r>
      <w:r w:rsidR="00CA5D07">
        <w:rPr>
          <w:rFonts w:ascii="Times New Roman" w:hAnsi="Times New Roman" w:cs="Times New Roman"/>
          <w:color w:val="0000FF"/>
          <w:sz w:val="22"/>
        </w:rPr>
        <w:t>7</w:t>
      </w:r>
      <w:r w:rsidRPr="004F1C32">
        <w:rPr>
          <w:rFonts w:ascii="Times New Roman" w:hAnsi="Times New Roman" w:cs="Times New Roman"/>
          <w:sz w:val="22"/>
        </w:rPr>
        <w:t>)</w:t>
      </w:r>
    </w:p>
    <w:p w14:paraId="6FFFE7A4" w14:textId="59158891" w:rsidR="00651308" w:rsidRDefault="00651308" w:rsidP="00651308">
      <w:pPr>
        <w:pStyle w:val="ListParagraph"/>
        <w:numPr>
          <w:ilvl w:val="0"/>
          <w:numId w:val="11"/>
        </w:numPr>
        <w:ind w:right="-450"/>
        <w:jc w:val="both"/>
        <w:rPr>
          <w:rFonts w:ascii="Times New Roman" w:hAnsi="Times New Roman" w:cs="Times New Roman"/>
          <w:bCs/>
          <w:sz w:val="22"/>
        </w:rPr>
      </w:pPr>
      <w:r>
        <w:rPr>
          <w:rFonts w:ascii="Times New Roman" w:hAnsi="Times New Roman" w:cs="Times New Roman"/>
          <w:bCs/>
          <w:sz w:val="22"/>
        </w:rPr>
        <w:t xml:space="preserve">Kolb and Kolb (2017) – Chapters 10 – 12 </w:t>
      </w:r>
    </w:p>
    <w:p w14:paraId="101D114A" w14:textId="350DE556" w:rsidR="00BE4976" w:rsidRDefault="00BE4976" w:rsidP="00C314E3">
      <w:pPr>
        <w:pStyle w:val="ListParagraph"/>
        <w:numPr>
          <w:ilvl w:val="0"/>
          <w:numId w:val="11"/>
        </w:numPr>
        <w:ind w:right="-450"/>
        <w:jc w:val="both"/>
        <w:rPr>
          <w:rFonts w:ascii="Times New Roman" w:hAnsi="Times New Roman" w:cs="Times New Roman"/>
          <w:bCs/>
          <w:sz w:val="22"/>
        </w:rPr>
      </w:pPr>
      <w:r>
        <w:rPr>
          <w:rFonts w:ascii="Times New Roman" w:hAnsi="Times New Roman" w:cs="Times New Roman"/>
          <w:bCs/>
          <w:sz w:val="22"/>
        </w:rPr>
        <w:t>The Experience – Sensory and Feeling</w:t>
      </w:r>
    </w:p>
    <w:p w14:paraId="304F8FF6" w14:textId="666CA0EA" w:rsidR="0024041C" w:rsidRPr="004F1C32" w:rsidRDefault="002964BA" w:rsidP="00F6054C">
      <w:pPr>
        <w:pStyle w:val="ListParagraph"/>
        <w:numPr>
          <w:ilvl w:val="0"/>
          <w:numId w:val="11"/>
        </w:numPr>
        <w:ind w:right="-450"/>
        <w:jc w:val="both"/>
        <w:rPr>
          <w:rFonts w:ascii="Times New Roman" w:hAnsi="Times New Roman" w:cs="Times New Roman"/>
          <w:bCs/>
          <w:color w:val="FF0000"/>
          <w:sz w:val="22"/>
        </w:rPr>
      </w:pPr>
      <w:r>
        <w:rPr>
          <w:rFonts w:ascii="Times New Roman" w:hAnsi="Times New Roman" w:cs="Times New Roman"/>
          <w:bCs/>
          <w:color w:val="FF0000"/>
          <w:sz w:val="22"/>
        </w:rPr>
        <w:t>The Sache</w:t>
      </w:r>
      <w:r w:rsidR="00030420">
        <w:rPr>
          <w:rFonts w:ascii="Times New Roman" w:hAnsi="Times New Roman" w:cs="Times New Roman"/>
          <w:bCs/>
          <w:color w:val="FF0000"/>
          <w:sz w:val="22"/>
        </w:rPr>
        <w:t xml:space="preserve"> </w:t>
      </w:r>
      <w:r w:rsidR="0024041C" w:rsidRPr="004F1C32">
        <w:rPr>
          <w:rFonts w:ascii="Times New Roman" w:hAnsi="Times New Roman" w:cs="Times New Roman"/>
          <w:bCs/>
          <w:sz w:val="22"/>
        </w:rPr>
        <w:t>(</w:t>
      </w:r>
      <w:r w:rsidR="0024041C" w:rsidRPr="004F1C32">
        <w:rPr>
          <w:rFonts w:ascii="Times New Roman" w:hAnsi="Times New Roman" w:cs="Times New Roman"/>
          <w:bCs/>
          <w:color w:val="800000"/>
          <w:sz w:val="22"/>
        </w:rPr>
        <w:t>Blog 8</w:t>
      </w:r>
      <w:r w:rsidR="0024041C" w:rsidRPr="004F1C32">
        <w:rPr>
          <w:rFonts w:ascii="Times New Roman" w:hAnsi="Times New Roman" w:cs="Times New Roman"/>
          <w:bCs/>
          <w:sz w:val="22"/>
        </w:rPr>
        <w:t>)</w:t>
      </w:r>
    </w:p>
    <w:p w14:paraId="5F6CA19A" w14:textId="143D2BAE" w:rsidR="00C3042F" w:rsidRPr="004F1C32" w:rsidRDefault="00C164CF" w:rsidP="00C3042F">
      <w:pPr>
        <w:pStyle w:val="ListParagraph"/>
        <w:numPr>
          <w:ilvl w:val="0"/>
          <w:numId w:val="11"/>
        </w:numPr>
        <w:ind w:right="-450"/>
        <w:jc w:val="both"/>
        <w:rPr>
          <w:rFonts w:ascii="Times New Roman" w:hAnsi="Times New Roman" w:cs="Times New Roman"/>
          <w:bCs/>
          <w:color w:val="FF0000"/>
          <w:sz w:val="22"/>
        </w:rPr>
      </w:pPr>
      <w:r>
        <w:rPr>
          <w:rFonts w:ascii="Times New Roman" w:hAnsi="Times New Roman" w:cs="Times New Roman"/>
          <w:bCs/>
          <w:color w:val="FF0000"/>
          <w:sz w:val="22"/>
        </w:rPr>
        <w:t>How do I make meetings more recursive</w:t>
      </w:r>
      <w:r w:rsidR="00C3042F">
        <w:rPr>
          <w:rFonts w:ascii="Times New Roman" w:hAnsi="Times New Roman" w:cs="Times New Roman"/>
          <w:bCs/>
          <w:color w:val="FF0000"/>
          <w:sz w:val="22"/>
        </w:rPr>
        <w:t xml:space="preserve"> </w:t>
      </w:r>
      <w:r w:rsidR="00C3042F" w:rsidRPr="004F1C32">
        <w:rPr>
          <w:rFonts w:ascii="Times New Roman" w:hAnsi="Times New Roman" w:cs="Times New Roman"/>
          <w:bCs/>
          <w:sz w:val="22"/>
        </w:rPr>
        <w:t>(</w:t>
      </w:r>
      <w:r w:rsidR="00C3042F" w:rsidRPr="004F1C32">
        <w:rPr>
          <w:rFonts w:ascii="Times New Roman" w:hAnsi="Times New Roman" w:cs="Times New Roman"/>
          <w:bCs/>
          <w:color w:val="800000"/>
          <w:sz w:val="22"/>
        </w:rPr>
        <w:t xml:space="preserve">Blog </w:t>
      </w:r>
      <w:r w:rsidR="00C3042F">
        <w:rPr>
          <w:rFonts w:ascii="Times New Roman" w:hAnsi="Times New Roman" w:cs="Times New Roman"/>
          <w:bCs/>
          <w:color w:val="800000"/>
          <w:sz w:val="22"/>
        </w:rPr>
        <w:t>9</w:t>
      </w:r>
      <w:r w:rsidR="00C3042F" w:rsidRPr="004F1C32">
        <w:rPr>
          <w:rFonts w:ascii="Times New Roman" w:hAnsi="Times New Roman" w:cs="Times New Roman"/>
          <w:bCs/>
          <w:sz w:val="22"/>
        </w:rPr>
        <w:t>)</w:t>
      </w:r>
    </w:p>
    <w:p w14:paraId="7197B408" w14:textId="77777777" w:rsidR="0024041C" w:rsidRPr="004F1C32" w:rsidRDefault="0024041C" w:rsidP="0024041C">
      <w:pPr>
        <w:spacing w:after="0" w:line="240" w:lineRule="auto"/>
        <w:ind w:left="-720" w:right="-450"/>
        <w:jc w:val="both"/>
        <w:rPr>
          <w:rFonts w:ascii="Times New Roman" w:hAnsi="Times New Roman" w:cs="Times New Roman"/>
          <w:sz w:val="22"/>
        </w:rPr>
      </w:pPr>
    </w:p>
    <w:p w14:paraId="57EBE6FE" w14:textId="6B792BC2" w:rsidR="00BE4976" w:rsidRPr="004F1C32" w:rsidRDefault="00BE4976" w:rsidP="00BE4976">
      <w:pPr>
        <w:spacing w:after="0" w:line="240" w:lineRule="auto"/>
        <w:ind w:left="-720" w:right="-450"/>
        <w:jc w:val="both"/>
        <w:rPr>
          <w:rFonts w:ascii="Times New Roman" w:hAnsi="Times New Roman" w:cs="Times New Roman"/>
          <w:sz w:val="22"/>
        </w:rPr>
      </w:pPr>
      <w:r>
        <w:rPr>
          <w:rFonts w:ascii="Times New Roman" w:hAnsi="Times New Roman" w:cs="Times New Roman"/>
          <w:sz w:val="22"/>
        </w:rPr>
        <w:t>Week #5 – Module 5</w:t>
      </w:r>
      <w:r w:rsidRPr="004F1C32">
        <w:rPr>
          <w:rFonts w:ascii="Times New Roman" w:hAnsi="Times New Roman" w:cs="Times New Roman"/>
          <w:sz w:val="22"/>
        </w:rPr>
        <w:t xml:space="preserve"> – </w:t>
      </w:r>
      <w:r w:rsidR="00651308">
        <w:rPr>
          <w:rFonts w:ascii="Times New Roman" w:hAnsi="Times New Roman" w:cs="Times New Roman"/>
          <w:sz w:val="22"/>
        </w:rPr>
        <w:t>From Play to Deep Learning</w:t>
      </w:r>
      <w:r w:rsidRPr="004F1C32">
        <w:rPr>
          <w:rFonts w:ascii="Times New Roman" w:hAnsi="Times New Roman" w:cs="Times New Roman"/>
          <w:sz w:val="22"/>
        </w:rPr>
        <w:t xml:space="preserve"> (</w:t>
      </w:r>
      <w:r w:rsidRPr="004F1C32">
        <w:rPr>
          <w:rFonts w:ascii="Times New Roman" w:hAnsi="Times New Roman" w:cs="Times New Roman"/>
          <w:color w:val="0000FF"/>
          <w:sz w:val="22"/>
        </w:rPr>
        <w:t>ONLINE – Ju</w:t>
      </w:r>
      <w:r>
        <w:rPr>
          <w:rFonts w:ascii="Times New Roman" w:hAnsi="Times New Roman" w:cs="Times New Roman"/>
          <w:color w:val="0000FF"/>
          <w:sz w:val="22"/>
        </w:rPr>
        <w:t xml:space="preserve">ne </w:t>
      </w:r>
      <w:r w:rsidR="00CA5D07">
        <w:rPr>
          <w:rFonts w:ascii="Times New Roman" w:hAnsi="Times New Roman" w:cs="Times New Roman"/>
          <w:color w:val="0000FF"/>
          <w:sz w:val="22"/>
        </w:rPr>
        <w:t>8</w:t>
      </w:r>
      <w:r w:rsidRPr="004F1C32">
        <w:rPr>
          <w:rFonts w:ascii="Times New Roman" w:hAnsi="Times New Roman" w:cs="Times New Roman"/>
          <w:color w:val="0000FF"/>
          <w:sz w:val="22"/>
        </w:rPr>
        <w:t xml:space="preserve"> to June </w:t>
      </w:r>
      <w:r w:rsidR="00651308">
        <w:rPr>
          <w:rFonts w:ascii="Times New Roman" w:hAnsi="Times New Roman" w:cs="Times New Roman"/>
          <w:color w:val="0000FF"/>
          <w:sz w:val="22"/>
        </w:rPr>
        <w:t>1</w:t>
      </w:r>
      <w:r w:rsidR="00CA5D07">
        <w:rPr>
          <w:rFonts w:ascii="Times New Roman" w:hAnsi="Times New Roman" w:cs="Times New Roman"/>
          <w:color w:val="0000FF"/>
          <w:sz w:val="22"/>
        </w:rPr>
        <w:t>4</w:t>
      </w:r>
      <w:r w:rsidRPr="004F1C32">
        <w:rPr>
          <w:rFonts w:ascii="Times New Roman" w:hAnsi="Times New Roman" w:cs="Times New Roman"/>
          <w:sz w:val="22"/>
        </w:rPr>
        <w:t>)</w:t>
      </w:r>
    </w:p>
    <w:p w14:paraId="6B3F7FDC" w14:textId="33B045A7" w:rsidR="00651308" w:rsidRDefault="00651308" w:rsidP="00651308">
      <w:pPr>
        <w:pStyle w:val="ListParagraph"/>
        <w:numPr>
          <w:ilvl w:val="0"/>
          <w:numId w:val="13"/>
        </w:numPr>
        <w:ind w:right="-450"/>
        <w:jc w:val="both"/>
        <w:rPr>
          <w:rFonts w:ascii="Times New Roman" w:hAnsi="Times New Roman" w:cs="Times New Roman"/>
          <w:bCs/>
          <w:sz w:val="22"/>
        </w:rPr>
      </w:pPr>
      <w:r>
        <w:rPr>
          <w:rFonts w:ascii="Times New Roman" w:hAnsi="Times New Roman" w:cs="Times New Roman"/>
          <w:bCs/>
          <w:sz w:val="22"/>
        </w:rPr>
        <w:t xml:space="preserve">Kolb and Kolb (2017) – Chapters 13 – 15 </w:t>
      </w:r>
    </w:p>
    <w:p w14:paraId="568E1F7D" w14:textId="0FED81FC" w:rsidR="00BE4976" w:rsidRDefault="00B859F5" w:rsidP="00BE4976">
      <w:pPr>
        <w:pStyle w:val="ListParagraph"/>
        <w:numPr>
          <w:ilvl w:val="0"/>
          <w:numId w:val="13"/>
        </w:numPr>
        <w:ind w:right="-450"/>
        <w:jc w:val="both"/>
        <w:rPr>
          <w:rFonts w:ascii="Times New Roman" w:hAnsi="Times New Roman" w:cs="Times New Roman"/>
          <w:sz w:val="22"/>
        </w:rPr>
      </w:pPr>
      <w:r>
        <w:rPr>
          <w:rFonts w:ascii="Times New Roman" w:hAnsi="Times New Roman" w:cs="Times New Roman"/>
          <w:sz w:val="22"/>
        </w:rPr>
        <w:t>The Experience – Knowing and Being</w:t>
      </w:r>
    </w:p>
    <w:p w14:paraId="41B78D27" w14:textId="7BB54436" w:rsidR="00891139" w:rsidRPr="00A32288" w:rsidRDefault="00C164CF" w:rsidP="00A32288">
      <w:pPr>
        <w:pStyle w:val="ListParagraph"/>
        <w:numPr>
          <w:ilvl w:val="0"/>
          <w:numId w:val="13"/>
        </w:numPr>
        <w:ind w:right="-450"/>
        <w:jc w:val="both"/>
        <w:rPr>
          <w:rFonts w:ascii="Times New Roman" w:hAnsi="Times New Roman" w:cs="Times New Roman"/>
          <w:bCs/>
          <w:color w:val="FF0000"/>
          <w:sz w:val="22"/>
        </w:rPr>
      </w:pPr>
      <w:r>
        <w:rPr>
          <w:rFonts w:ascii="Times New Roman" w:hAnsi="Times New Roman" w:cs="Times New Roman"/>
          <w:bCs/>
          <w:color w:val="FF0000"/>
          <w:sz w:val="22"/>
        </w:rPr>
        <w:t>The Talking Stick</w:t>
      </w:r>
      <w:r w:rsidR="00096E13" w:rsidRPr="004F1C32">
        <w:rPr>
          <w:rFonts w:ascii="Times New Roman" w:hAnsi="Times New Roman" w:cs="Times New Roman"/>
          <w:bCs/>
          <w:color w:val="FF0000"/>
          <w:sz w:val="22"/>
        </w:rPr>
        <w:t xml:space="preserve"> </w:t>
      </w:r>
      <w:r w:rsidR="00096E13" w:rsidRPr="004F1C32">
        <w:rPr>
          <w:rFonts w:ascii="Times New Roman" w:hAnsi="Times New Roman" w:cs="Times New Roman"/>
          <w:bCs/>
          <w:sz w:val="22"/>
        </w:rPr>
        <w:t>(</w:t>
      </w:r>
      <w:r w:rsidR="00096E13" w:rsidRPr="004F1C32">
        <w:rPr>
          <w:rFonts w:ascii="Times New Roman" w:hAnsi="Times New Roman" w:cs="Times New Roman"/>
          <w:bCs/>
          <w:color w:val="800000"/>
          <w:sz w:val="22"/>
        </w:rPr>
        <w:t xml:space="preserve">Blog </w:t>
      </w:r>
      <w:r w:rsidR="00096E13">
        <w:rPr>
          <w:rFonts w:ascii="Times New Roman" w:hAnsi="Times New Roman" w:cs="Times New Roman"/>
          <w:bCs/>
          <w:color w:val="800000"/>
          <w:sz w:val="22"/>
        </w:rPr>
        <w:t>10</w:t>
      </w:r>
      <w:r w:rsidR="00096E13" w:rsidRPr="004F1C32">
        <w:rPr>
          <w:rFonts w:ascii="Times New Roman" w:hAnsi="Times New Roman" w:cs="Times New Roman"/>
          <w:bCs/>
          <w:sz w:val="22"/>
        </w:rPr>
        <w:t>)</w:t>
      </w:r>
    </w:p>
    <w:p w14:paraId="645ACB96" w14:textId="77777777" w:rsidR="00A32288" w:rsidRDefault="00A32288" w:rsidP="00891139">
      <w:pPr>
        <w:ind w:left="-720" w:right="-450"/>
        <w:jc w:val="both"/>
        <w:rPr>
          <w:rFonts w:ascii="Times New Roman" w:hAnsi="Times New Roman" w:cs="Times New Roman"/>
          <w:sz w:val="22"/>
        </w:rPr>
      </w:pPr>
    </w:p>
    <w:p w14:paraId="63E27D2E" w14:textId="66A6A374" w:rsidR="0024041C" w:rsidRPr="00891139" w:rsidRDefault="00BE4976" w:rsidP="00A32288">
      <w:pPr>
        <w:spacing w:after="0" w:line="240" w:lineRule="auto"/>
        <w:ind w:left="-720" w:right="-446"/>
        <w:jc w:val="both"/>
        <w:rPr>
          <w:rFonts w:ascii="Times New Roman" w:hAnsi="Times New Roman" w:cs="Times New Roman"/>
          <w:bCs/>
          <w:color w:val="FF0000"/>
          <w:sz w:val="22"/>
        </w:rPr>
      </w:pPr>
      <w:r w:rsidRPr="00891139">
        <w:rPr>
          <w:rFonts w:ascii="Times New Roman" w:hAnsi="Times New Roman" w:cs="Times New Roman"/>
          <w:sz w:val="22"/>
        </w:rPr>
        <w:t>Week #6 – Module 6</w:t>
      </w:r>
      <w:r w:rsidR="0024041C" w:rsidRPr="00891139">
        <w:rPr>
          <w:rFonts w:ascii="Times New Roman" w:hAnsi="Times New Roman" w:cs="Times New Roman"/>
          <w:sz w:val="22"/>
        </w:rPr>
        <w:t xml:space="preserve"> – </w:t>
      </w:r>
      <w:r w:rsidR="00651308" w:rsidRPr="00891139">
        <w:rPr>
          <w:rFonts w:ascii="Times New Roman" w:hAnsi="Times New Roman" w:cs="Times New Roman"/>
          <w:sz w:val="22"/>
        </w:rPr>
        <w:t>Educators and Experiential Learning</w:t>
      </w:r>
      <w:r w:rsidRPr="00891139">
        <w:rPr>
          <w:rFonts w:ascii="Times New Roman" w:hAnsi="Times New Roman" w:cs="Times New Roman"/>
          <w:sz w:val="22"/>
        </w:rPr>
        <w:t xml:space="preserve"> </w:t>
      </w:r>
      <w:r w:rsidR="0024041C" w:rsidRPr="00891139">
        <w:rPr>
          <w:rFonts w:ascii="Times New Roman" w:hAnsi="Times New Roman" w:cs="Times New Roman"/>
          <w:sz w:val="22"/>
        </w:rPr>
        <w:t>(</w:t>
      </w:r>
      <w:r w:rsidR="00A3181F">
        <w:rPr>
          <w:rFonts w:ascii="Times New Roman" w:eastAsia="Times New Roman" w:hAnsi="Times New Roman" w:cs="Times New Roman"/>
          <w:b/>
          <w:bCs/>
          <w:color w:val="0000FF"/>
          <w:sz w:val="21"/>
          <w:szCs w:val="21"/>
        </w:rPr>
        <w:t>In-Person Class Session</w:t>
      </w:r>
      <w:r w:rsidR="0024041C" w:rsidRPr="00891139">
        <w:rPr>
          <w:rFonts w:ascii="Times New Roman" w:hAnsi="Times New Roman" w:cs="Times New Roman"/>
          <w:sz w:val="22"/>
        </w:rPr>
        <w:t>)</w:t>
      </w:r>
    </w:p>
    <w:p w14:paraId="19E982F2" w14:textId="15A284DB" w:rsidR="003E384A" w:rsidRPr="003E384A" w:rsidRDefault="003E384A" w:rsidP="00C314E3">
      <w:pPr>
        <w:pStyle w:val="ListParagraph"/>
        <w:numPr>
          <w:ilvl w:val="0"/>
          <w:numId w:val="12"/>
        </w:numPr>
        <w:ind w:right="-450"/>
        <w:jc w:val="both"/>
        <w:rPr>
          <w:rFonts w:ascii="Times New Roman" w:hAnsi="Times New Roman" w:cs="Times New Roman"/>
          <w:bCs/>
          <w:sz w:val="22"/>
        </w:rPr>
      </w:pPr>
      <w:r w:rsidRPr="003E384A">
        <w:rPr>
          <w:rFonts w:ascii="Times New Roman" w:hAnsi="Times New Roman" w:cs="Times New Roman"/>
          <w:bCs/>
          <w:sz w:val="22"/>
        </w:rPr>
        <w:t>Question – How can you keep experiential learning relevant for your students in the future?</w:t>
      </w:r>
    </w:p>
    <w:p w14:paraId="50297CB0" w14:textId="1AFF49A0" w:rsidR="00BE4976" w:rsidRPr="009C1383" w:rsidRDefault="00651308" w:rsidP="009C1383">
      <w:pPr>
        <w:pStyle w:val="ListParagraph"/>
        <w:numPr>
          <w:ilvl w:val="0"/>
          <w:numId w:val="12"/>
        </w:numPr>
        <w:ind w:right="-450"/>
        <w:jc w:val="both"/>
        <w:rPr>
          <w:rFonts w:ascii="Times New Roman" w:hAnsi="Times New Roman" w:cs="Times New Roman"/>
          <w:bCs/>
          <w:sz w:val="22"/>
        </w:rPr>
      </w:pPr>
      <w:r>
        <w:rPr>
          <w:rFonts w:ascii="Times New Roman" w:hAnsi="Times New Roman" w:cs="Times New Roman"/>
          <w:bCs/>
          <w:sz w:val="22"/>
        </w:rPr>
        <w:t>Kolb and Kolb (2017) – Chapters 16 – 17</w:t>
      </w:r>
      <w:r w:rsidRPr="00651308">
        <w:rPr>
          <w:rFonts w:ascii="Times New Roman" w:hAnsi="Times New Roman" w:cs="Times New Roman"/>
          <w:bCs/>
          <w:sz w:val="22"/>
        </w:rPr>
        <w:t xml:space="preserve"> </w:t>
      </w:r>
    </w:p>
    <w:p w14:paraId="2C2ACA31" w14:textId="77777777" w:rsidR="0024041C" w:rsidRPr="004F1C32" w:rsidRDefault="0024041C" w:rsidP="0024041C">
      <w:pPr>
        <w:spacing w:after="0" w:line="240" w:lineRule="auto"/>
        <w:ind w:left="-720" w:right="-450"/>
        <w:jc w:val="both"/>
        <w:rPr>
          <w:rFonts w:ascii="Times New Roman" w:hAnsi="Times New Roman" w:cs="Times New Roman"/>
          <w:sz w:val="22"/>
        </w:rPr>
      </w:pPr>
    </w:p>
    <w:p w14:paraId="679651D8" w14:textId="0D073C56" w:rsidR="0024041C" w:rsidRPr="00BE4976" w:rsidRDefault="0024041C" w:rsidP="00BE4976">
      <w:pPr>
        <w:pStyle w:val="ListParagraph"/>
        <w:ind w:left="-720" w:right="-450"/>
        <w:jc w:val="both"/>
        <w:rPr>
          <w:rFonts w:ascii="Times New Roman" w:hAnsi="Times New Roman" w:cs="Times New Roman"/>
          <w:sz w:val="22"/>
        </w:rPr>
      </w:pPr>
      <w:r w:rsidRPr="004F1C32">
        <w:rPr>
          <w:rFonts w:ascii="Times New Roman" w:hAnsi="Times New Roman" w:cs="Times New Roman"/>
          <w:sz w:val="22"/>
        </w:rPr>
        <w:t xml:space="preserve">Week #7 – Module 7 – </w:t>
      </w:r>
      <w:r w:rsidR="00B43363">
        <w:rPr>
          <w:rFonts w:ascii="Times New Roman" w:hAnsi="Times New Roman" w:cs="Times New Roman"/>
          <w:sz w:val="22"/>
        </w:rPr>
        <w:t>Creating the</w:t>
      </w:r>
      <w:r w:rsidRPr="004F1C32">
        <w:rPr>
          <w:rFonts w:ascii="Times New Roman" w:hAnsi="Times New Roman" w:cs="Times New Roman"/>
          <w:sz w:val="22"/>
        </w:rPr>
        <w:t xml:space="preserve"> package for your learning setting (</w:t>
      </w:r>
      <w:r w:rsidR="00A3181F">
        <w:rPr>
          <w:rFonts w:ascii="Times New Roman" w:eastAsia="Times New Roman" w:hAnsi="Times New Roman" w:cs="Times New Roman"/>
          <w:b/>
          <w:bCs/>
          <w:color w:val="0000FF"/>
          <w:sz w:val="21"/>
          <w:szCs w:val="21"/>
        </w:rPr>
        <w:t>In-Person Class Session</w:t>
      </w:r>
      <w:r w:rsidRPr="004F1C32">
        <w:rPr>
          <w:rFonts w:ascii="Times New Roman" w:hAnsi="Times New Roman" w:cs="Times New Roman"/>
          <w:sz w:val="22"/>
        </w:rPr>
        <w:t>)</w:t>
      </w:r>
    </w:p>
    <w:p w14:paraId="39D3BBC4" w14:textId="2C5BC347" w:rsidR="00E14906" w:rsidRDefault="00E14906" w:rsidP="00C164CF">
      <w:pPr>
        <w:pStyle w:val="ListParagraph"/>
        <w:numPr>
          <w:ilvl w:val="0"/>
          <w:numId w:val="11"/>
        </w:numPr>
        <w:ind w:right="-450"/>
        <w:jc w:val="both"/>
        <w:rPr>
          <w:rFonts w:ascii="Times New Roman" w:hAnsi="Times New Roman" w:cs="Times New Roman"/>
          <w:bCs/>
          <w:color w:val="FF0000"/>
          <w:sz w:val="22"/>
        </w:rPr>
      </w:pPr>
      <w:r>
        <w:rPr>
          <w:rFonts w:ascii="Times New Roman" w:hAnsi="Times New Roman" w:cs="Times New Roman"/>
          <w:bCs/>
          <w:color w:val="FF0000"/>
          <w:sz w:val="22"/>
        </w:rPr>
        <w:t>ASSIGNMENT 1 DUE (</w:t>
      </w:r>
      <w:r w:rsidR="002C4BDC">
        <w:rPr>
          <w:rFonts w:ascii="Times New Roman" w:hAnsi="Times New Roman" w:cs="Times New Roman"/>
          <w:bCs/>
          <w:color w:val="FF0000"/>
          <w:sz w:val="22"/>
        </w:rPr>
        <w:t>2</w:t>
      </w:r>
      <w:r>
        <w:rPr>
          <w:rFonts w:ascii="Times New Roman" w:hAnsi="Times New Roman" w:cs="Times New Roman"/>
          <w:bCs/>
          <w:color w:val="FF0000"/>
          <w:sz w:val="22"/>
        </w:rPr>
        <w:t>0%) – Virtual Experiential Learning Tour (Upload Y</w:t>
      </w:r>
      <w:r w:rsidR="00366216">
        <w:rPr>
          <w:rFonts w:ascii="Times New Roman" w:hAnsi="Times New Roman" w:cs="Times New Roman"/>
          <w:bCs/>
          <w:color w:val="FF0000"/>
          <w:sz w:val="22"/>
        </w:rPr>
        <w:t>ou</w:t>
      </w:r>
      <w:r>
        <w:rPr>
          <w:rFonts w:ascii="Times New Roman" w:hAnsi="Times New Roman" w:cs="Times New Roman"/>
          <w:bCs/>
          <w:color w:val="FF0000"/>
          <w:sz w:val="22"/>
        </w:rPr>
        <w:t>T</w:t>
      </w:r>
      <w:r w:rsidR="00366216">
        <w:rPr>
          <w:rFonts w:ascii="Times New Roman" w:hAnsi="Times New Roman" w:cs="Times New Roman"/>
          <w:bCs/>
          <w:color w:val="FF0000"/>
          <w:sz w:val="22"/>
        </w:rPr>
        <w:t>ube</w:t>
      </w:r>
      <w:r>
        <w:rPr>
          <w:rFonts w:ascii="Times New Roman" w:hAnsi="Times New Roman" w:cs="Times New Roman"/>
          <w:bCs/>
          <w:color w:val="FF0000"/>
          <w:sz w:val="22"/>
        </w:rPr>
        <w:t xml:space="preserve"> link to D2L)</w:t>
      </w:r>
    </w:p>
    <w:p w14:paraId="6C3C0140" w14:textId="41871ACB" w:rsidR="00C164CF" w:rsidRPr="004F1C32" w:rsidRDefault="00343931" w:rsidP="00C164CF">
      <w:pPr>
        <w:pStyle w:val="ListParagraph"/>
        <w:numPr>
          <w:ilvl w:val="0"/>
          <w:numId w:val="11"/>
        </w:numPr>
        <w:ind w:right="-450"/>
        <w:jc w:val="both"/>
        <w:rPr>
          <w:rFonts w:ascii="Times New Roman" w:hAnsi="Times New Roman" w:cs="Times New Roman"/>
          <w:bCs/>
          <w:color w:val="FF0000"/>
          <w:sz w:val="22"/>
        </w:rPr>
      </w:pPr>
      <w:r w:rsidRPr="00C164CF">
        <w:rPr>
          <w:rFonts w:ascii="Times New Roman" w:hAnsi="Times New Roman" w:cs="Times New Roman"/>
          <w:bCs/>
          <w:color w:val="FF0000"/>
          <w:sz w:val="22"/>
        </w:rPr>
        <w:t xml:space="preserve">ASSIGNMENT </w:t>
      </w:r>
      <w:r w:rsidR="002C4BDC">
        <w:rPr>
          <w:rFonts w:ascii="Times New Roman" w:hAnsi="Times New Roman" w:cs="Times New Roman"/>
          <w:bCs/>
          <w:color w:val="FF0000"/>
          <w:sz w:val="22"/>
        </w:rPr>
        <w:t>2</w:t>
      </w:r>
      <w:r w:rsidRPr="00C164CF">
        <w:rPr>
          <w:rFonts w:ascii="Times New Roman" w:hAnsi="Times New Roman" w:cs="Times New Roman"/>
          <w:bCs/>
          <w:color w:val="FF0000"/>
          <w:sz w:val="22"/>
        </w:rPr>
        <w:t xml:space="preserve"> DUE (</w:t>
      </w:r>
      <w:r w:rsidR="002C4BDC">
        <w:rPr>
          <w:rFonts w:ascii="Times New Roman" w:hAnsi="Times New Roman" w:cs="Times New Roman"/>
          <w:bCs/>
          <w:color w:val="FF0000"/>
          <w:sz w:val="22"/>
        </w:rPr>
        <w:t>4</w:t>
      </w:r>
      <w:r w:rsidR="0024041C" w:rsidRPr="00C164CF">
        <w:rPr>
          <w:rFonts w:ascii="Times New Roman" w:hAnsi="Times New Roman" w:cs="Times New Roman"/>
          <w:bCs/>
          <w:color w:val="FF0000"/>
          <w:sz w:val="22"/>
        </w:rPr>
        <w:t xml:space="preserve">0%) – </w:t>
      </w:r>
      <w:r w:rsidR="00C164CF">
        <w:rPr>
          <w:rFonts w:ascii="Times New Roman" w:hAnsi="Times New Roman" w:cs="Times New Roman"/>
          <w:bCs/>
          <w:color w:val="FF0000"/>
          <w:sz w:val="22"/>
        </w:rPr>
        <w:t xml:space="preserve">Experiential Learning </w:t>
      </w:r>
      <w:r w:rsidR="007137BE">
        <w:rPr>
          <w:rFonts w:ascii="Times New Roman" w:hAnsi="Times New Roman" w:cs="Times New Roman"/>
          <w:bCs/>
          <w:color w:val="FF0000"/>
          <w:sz w:val="22"/>
        </w:rPr>
        <w:t>Potpourri Project</w:t>
      </w:r>
      <w:r w:rsidR="00C164CF">
        <w:rPr>
          <w:rFonts w:ascii="Times New Roman" w:hAnsi="Times New Roman" w:cs="Times New Roman"/>
          <w:bCs/>
          <w:color w:val="FF0000"/>
          <w:sz w:val="22"/>
        </w:rPr>
        <w:t xml:space="preserve"> (Upload to D2L)</w:t>
      </w:r>
    </w:p>
    <w:p w14:paraId="2B955D98" w14:textId="77777777" w:rsidR="0029428D" w:rsidRPr="00837D87" w:rsidRDefault="0029428D" w:rsidP="0024041C">
      <w:pPr>
        <w:spacing w:after="0" w:line="240" w:lineRule="auto"/>
        <w:ind w:right="-450"/>
        <w:jc w:val="both"/>
        <w:rPr>
          <w:rFonts w:ascii="Times New Roman" w:hAnsi="Times New Roman" w:cs="Times New Roman"/>
          <w:u w:val="single"/>
        </w:rPr>
      </w:pPr>
    </w:p>
    <w:p w14:paraId="4B3EC1CD" w14:textId="1728A8C4" w:rsidR="00D87035" w:rsidRDefault="00D87035" w:rsidP="0024041C">
      <w:pPr>
        <w:spacing w:after="0" w:line="240" w:lineRule="auto"/>
        <w:ind w:left="-720" w:right="-450"/>
        <w:jc w:val="both"/>
        <w:rPr>
          <w:rFonts w:ascii="Times New Roman" w:hAnsi="Times New Roman" w:cs="Times New Roman"/>
          <w:u w:val="single"/>
        </w:rPr>
      </w:pPr>
    </w:p>
    <w:p w14:paraId="3CD78DDB" w14:textId="7B343B1D" w:rsidR="0024041C" w:rsidRPr="00837D87" w:rsidRDefault="0024041C" w:rsidP="0024041C">
      <w:pPr>
        <w:spacing w:after="0" w:line="240" w:lineRule="auto"/>
        <w:ind w:left="-720" w:right="-450"/>
        <w:jc w:val="both"/>
        <w:rPr>
          <w:rFonts w:ascii="Times New Roman" w:hAnsi="Times New Roman" w:cs="Times New Roman"/>
          <w:b/>
          <w:u w:val="single"/>
        </w:rPr>
      </w:pPr>
      <w:r w:rsidRPr="00837D87">
        <w:rPr>
          <w:rFonts w:ascii="Times New Roman" w:hAnsi="Times New Roman" w:cs="Times New Roman"/>
          <w:b/>
          <w:u w:val="single"/>
        </w:rPr>
        <w:t xml:space="preserve">All assignments are due </w:t>
      </w:r>
      <w:r w:rsidR="00956554">
        <w:rPr>
          <w:rFonts w:ascii="Times New Roman" w:hAnsi="Times New Roman" w:cs="Times New Roman"/>
          <w:b/>
          <w:u w:val="single"/>
        </w:rPr>
        <w:t>the day before the</w:t>
      </w:r>
      <w:r w:rsidR="00DA6054">
        <w:rPr>
          <w:rFonts w:ascii="Times New Roman" w:hAnsi="Times New Roman" w:cs="Times New Roman"/>
          <w:b/>
          <w:u w:val="single"/>
        </w:rPr>
        <w:t xml:space="preserve"> last day of the course</w:t>
      </w:r>
      <w:r w:rsidRPr="00837D87">
        <w:rPr>
          <w:rFonts w:ascii="Times New Roman" w:hAnsi="Times New Roman" w:cs="Times New Roman"/>
          <w:b/>
          <w:u w:val="single"/>
        </w:rPr>
        <w:t>.</w:t>
      </w:r>
    </w:p>
    <w:p w14:paraId="1C344772" w14:textId="33E6A655" w:rsidR="0029428D" w:rsidRDefault="0029428D" w:rsidP="0024041C">
      <w:pPr>
        <w:pStyle w:val="CM16"/>
        <w:ind w:left="-720"/>
        <w:rPr>
          <w:rFonts w:ascii="Times New Roman" w:hAnsi="Times New Roman"/>
          <w:b/>
          <w:bCs/>
          <w:color w:val="000000"/>
        </w:rPr>
      </w:pPr>
    </w:p>
    <w:p w14:paraId="3287CD6B" w14:textId="77777777" w:rsidR="00DE6843" w:rsidRPr="00DE6843" w:rsidRDefault="00DE6843" w:rsidP="00DE6843">
      <w:pPr>
        <w:pStyle w:val="Default"/>
      </w:pPr>
    </w:p>
    <w:p w14:paraId="1CA58EDF" w14:textId="460F0E0F" w:rsidR="0029428D" w:rsidRDefault="0029428D" w:rsidP="0024041C">
      <w:pPr>
        <w:pStyle w:val="CM16"/>
        <w:ind w:left="-720"/>
        <w:rPr>
          <w:rFonts w:ascii="Times New Roman" w:hAnsi="Times New Roman"/>
          <w:b/>
          <w:bCs/>
          <w:color w:val="000000"/>
        </w:rPr>
      </w:pPr>
    </w:p>
    <w:p w14:paraId="21AD99E0" w14:textId="77777777" w:rsidR="00DA6054" w:rsidRPr="00DA6054" w:rsidRDefault="00DA6054" w:rsidP="00DA6054">
      <w:pPr>
        <w:pStyle w:val="Default"/>
      </w:pPr>
    </w:p>
    <w:p w14:paraId="4A9B3548" w14:textId="3F57F135" w:rsidR="00C4182C" w:rsidRDefault="00C4182C" w:rsidP="00C4182C">
      <w:pPr>
        <w:pStyle w:val="Default"/>
      </w:pPr>
    </w:p>
    <w:p w14:paraId="2BCD673B" w14:textId="77777777" w:rsidR="00C4182C" w:rsidRPr="00C4182C" w:rsidRDefault="00C4182C" w:rsidP="00C4182C">
      <w:pPr>
        <w:pStyle w:val="Default"/>
      </w:pPr>
    </w:p>
    <w:p w14:paraId="1666CC2B" w14:textId="77777777" w:rsidR="0029428D" w:rsidRDefault="0029428D" w:rsidP="0024041C">
      <w:pPr>
        <w:pStyle w:val="CM16"/>
        <w:ind w:left="-720"/>
        <w:rPr>
          <w:rFonts w:ascii="Times New Roman" w:hAnsi="Times New Roman"/>
          <w:b/>
          <w:bCs/>
          <w:color w:val="000000"/>
        </w:rPr>
      </w:pPr>
    </w:p>
    <w:p w14:paraId="00B34838" w14:textId="7A3A0735" w:rsidR="0029428D" w:rsidRDefault="0029428D" w:rsidP="0024041C">
      <w:pPr>
        <w:pStyle w:val="CM16"/>
        <w:ind w:left="-720"/>
        <w:rPr>
          <w:rFonts w:ascii="Times New Roman" w:hAnsi="Times New Roman"/>
          <w:b/>
          <w:bCs/>
          <w:color w:val="000000"/>
        </w:rPr>
      </w:pPr>
    </w:p>
    <w:p w14:paraId="1F336289" w14:textId="1157D300" w:rsidR="00DE6843" w:rsidRDefault="00DE6843" w:rsidP="00DE6843">
      <w:pPr>
        <w:pStyle w:val="Default"/>
      </w:pPr>
    </w:p>
    <w:p w14:paraId="71466770" w14:textId="34FB159F" w:rsidR="00DE6843" w:rsidRDefault="00DE6843" w:rsidP="00DE6843">
      <w:pPr>
        <w:pStyle w:val="Default"/>
      </w:pPr>
    </w:p>
    <w:p w14:paraId="1F7937D3" w14:textId="085F62F0" w:rsidR="00DE6843" w:rsidRDefault="00DE6843" w:rsidP="00DE6843">
      <w:pPr>
        <w:pStyle w:val="Default"/>
      </w:pPr>
    </w:p>
    <w:p w14:paraId="4E633707" w14:textId="4F42D6F7" w:rsidR="00DE6843" w:rsidRDefault="00DE6843" w:rsidP="00DE6843">
      <w:pPr>
        <w:pStyle w:val="Default"/>
      </w:pPr>
    </w:p>
    <w:p w14:paraId="523DB040" w14:textId="77777777" w:rsidR="00DE6843" w:rsidRPr="00DE6843" w:rsidRDefault="00DE6843" w:rsidP="00DE6843">
      <w:pPr>
        <w:pStyle w:val="Default"/>
      </w:pPr>
    </w:p>
    <w:p w14:paraId="690FE070" w14:textId="77777777" w:rsidR="007137BE" w:rsidRDefault="007137BE" w:rsidP="0024041C">
      <w:pPr>
        <w:pStyle w:val="CM16"/>
        <w:ind w:left="-720"/>
        <w:rPr>
          <w:rFonts w:ascii="Times New Roman" w:hAnsi="Times New Roman"/>
          <w:b/>
          <w:bCs/>
          <w:color w:val="000000"/>
        </w:rPr>
      </w:pPr>
    </w:p>
    <w:p w14:paraId="311C92F0" w14:textId="77777777" w:rsidR="007137BE" w:rsidRDefault="007137BE" w:rsidP="0024041C">
      <w:pPr>
        <w:pStyle w:val="CM16"/>
        <w:ind w:left="-720"/>
        <w:rPr>
          <w:rFonts w:ascii="Times New Roman" w:hAnsi="Times New Roman"/>
          <w:b/>
          <w:bCs/>
          <w:color w:val="000000"/>
        </w:rPr>
      </w:pPr>
    </w:p>
    <w:p w14:paraId="146F8056" w14:textId="77777777" w:rsidR="00311258" w:rsidRDefault="00311258" w:rsidP="00311258">
      <w:pPr>
        <w:pStyle w:val="Default"/>
      </w:pPr>
    </w:p>
    <w:p w14:paraId="1BE8EC59" w14:textId="77777777" w:rsidR="00311258" w:rsidRDefault="00311258" w:rsidP="00311258">
      <w:pPr>
        <w:pStyle w:val="Default"/>
      </w:pPr>
    </w:p>
    <w:p w14:paraId="45F49DC9" w14:textId="77777777" w:rsidR="00311258" w:rsidRDefault="00311258" w:rsidP="00311258">
      <w:pPr>
        <w:pStyle w:val="Default"/>
      </w:pPr>
    </w:p>
    <w:p w14:paraId="00534077" w14:textId="77777777" w:rsidR="00311258" w:rsidRDefault="00311258" w:rsidP="00311258">
      <w:pPr>
        <w:pStyle w:val="Default"/>
      </w:pPr>
    </w:p>
    <w:p w14:paraId="72047C58" w14:textId="77777777" w:rsidR="00311258" w:rsidRDefault="00311258" w:rsidP="00311258">
      <w:pPr>
        <w:pStyle w:val="Default"/>
      </w:pPr>
    </w:p>
    <w:p w14:paraId="2C24279C" w14:textId="77777777" w:rsidR="00311258" w:rsidRPr="00311258" w:rsidRDefault="00311258" w:rsidP="00311258">
      <w:pPr>
        <w:pStyle w:val="Default"/>
      </w:pPr>
    </w:p>
    <w:p w14:paraId="4F84332A" w14:textId="77777777" w:rsidR="007137BE" w:rsidRDefault="007137BE" w:rsidP="0024041C">
      <w:pPr>
        <w:pStyle w:val="CM16"/>
        <w:ind w:left="-720"/>
        <w:rPr>
          <w:rFonts w:ascii="Times New Roman" w:hAnsi="Times New Roman"/>
          <w:b/>
          <w:bCs/>
          <w:color w:val="000000"/>
        </w:rPr>
      </w:pPr>
    </w:p>
    <w:p w14:paraId="5A8EEFB4" w14:textId="303DD795" w:rsidR="0024041C" w:rsidRPr="00837D87" w:rsidRDefault="0024041C" w:rsidP="0024041C">
      <w:pPr>
        <w:pStyle w:val="CM16"/>
        <w:ind w:left="-720"/>
        <w:rPr>
          <w:rFonts w:ascii="Times New Roman" w:hAnsi="Times New Roman"/>
          <w:b/>
          <w:color w:val="000000"/>
        </w:rPr>
      </w:pPr>
      <w:r w:rsidRPr="00837D87">
        <w:rPr>
          <w:rFonts w:ascii="Times New Roman" w:hAnsi="Times New Roman"/>
          <w:b/>
          <w:bCs/>
          <w:color w:val="000000"/>
        </w:rPr>
        <w:lastRenderedPageBreak/>
        <w:t xml:space="preserve">Course </w:t>
      </w:r>
      <w:r w:rsidRPr="00837D87">
        <w:rPr>
          <w:rFonts w:ascii="Times New Roman" w:hAnsi="Times New Roman"/>
          <w:b/>
          <w:color w:val="000000"/>
        </w:rPr>
        <w:t>Activitie</w:t>
      </w:r>
      <w:r w:rsidRPr="00837D87">
        <w:rPr>
          <w:rFonts w:ascii="Times New Roman" w:hAnsi="Times New Roman"/>
          <w:b/>
          <w:bCs/>
          <w:color w:val="000000"/>
        </w:rPr>
        <w:t xml:space="preserve">s and Assessments: </w:t>
      </w:r>
    </w:p>
    <w:p w14:paraId="1B8B315D" w14:textId="77777777" w:rsidR="005E6196" w:rsidRDefault="005E6196" w:rsidP="0024041C">
      <w:pPr>
        <w:pStyle w:val="CM17"/>
        <w:ind w:left="-720"/>
        <w:rPr>
          <w:rFonts w:ascii="Times New Roman" w:hAnsi="Times New Roman"/>
          <w:bCs/>
          <w:color w:val="FF0000"/>
        </w:rPr>
      </w:pPr>
    </w:p>
    <w:p w14:paraId="2C96AA4B" w14:textId="31B43908" w:rsidR="0024041C" w:rsidRPr="00837D87" w:rsidRDefault="0024041C" w:rsidP="0024041C">
      <w:pPr>
        <w:pStyle w:val="CM17"/>
        <w:ind w:left="-720"/>
        <w:rPr>
          <w:rFonts w:ascii="Times New Roman" w:hAnsi="Times New Roman"/>
          <w:color w:val="FF0000"/>
        </w:rPr>
      </w:pPr>
      <w:r w:rsidRPr="00837D87">
        <w:rPr>
          <w:rFonts w:ascii="Times New Roman" w:hAnsi="Times New Roman"/>
          <w:bCs/>
          <w:color w:val="FF0000"/>
        </w:rPr>
        <w:t>Cl</w:t>
      </w:r>
      <w:r w:rsidR="00D85672">
        <w:rPr>
          <w:rFonts w:ascii="Times New Roman" w:hAnsi="Times New Roman"/>
          <w:bCs/>
          <w:color w:val="FF0000"/>
        </w:rPr>
        <w:t xml:space="preserve">ass Based Online Blogs – </w:t>
      </w:r>
      <w:r w:rsidR="00377CD4">
        <w:rPr>
          <w:rFonts w:ascii="Times New Roman" w:hAnsi="Times New Roman"/>
          <w:bCs/>
          <w:color w:val="FF0000"/>
        </w:rPr>
        <w:t>40</w:t>
      </w:r>
      <w:r w:rsidR="00D85672">
        <w:rPr>
          <w:rFonts w:ascii="Times New Roman" w:hAnsi="Times New Roman"/>
          <w:bCs/>
          <w:color w:val="FF0000"/>
        </w:rPr>
        <w:t>% (</w:t>
      </w:r>
      <w:r w:rsidR="003704B7">
        <w:rPr>
          <w:rFonts w:ascii="Times New Roman" w:hAnsi="Times New Roman"/>
          <w:bCs/>
          <w:color w:val="FF0000"/>
        </w:rPr>
        <w:t>40</w:t>
      </w:r>
      <w:r w:rsidR="00D85672">
        <w:rPr>
          <w:rFonts w:ascii="Times New Roman" w:hAnsi="Times New Roman"/>
          <w:bCs/>
          <w:color w:val="FF0000"/>
        </w:rPr>
        <w:t xml:space="preserve"> Points x 10 Blogs = </w:t>
      </w:r>
      <w:r w:rsidR="003704B7">
        <w:rPr>
          <w:rFonts w:ascii="Times New Roman" w:hAnsi="Times New Roman"/>
          <w:bCs/>
          <w:color w:val="FF0000"/>
        </w:rPr>
        <w:t>4</w:t>
      </w:r>
      <w:r>
        <w:rPr>
          <w:rFonts w:ascii="Times New Roman" w:hAnsi="Times New Roman"/>
          <w:bCs/>
          <w:color w:val="FF0000"/>
        </w:rPr>
        <w:t>00</w:t>
      </w:r>
      <w:r w:rsidRPr="00837D87">
        <w:rPr>
          <w:rFonts w:ascii="Times New Roman" w:hAnsi="Times New Roman"/>
          <w:bCs/>
          <w:color w:val="FF0000"/>
        </w:rPr>
        <w:t xml:space="preserve"> Points)</w:t>
      </w:r>
    </w:p>
    <w:p w14:paraId="2B0FCED2" w14:textId="7830FF17" w:rsidR="0024041C" w:rsidRPr="00837D87" w:rsidRDefault="0024041C" w:rsidP="0024041C">
      <w:pPr>
        <w:spacing w:after="0" w:line="240" w:lineRule="auto"/>
        <w:ind w:left="-720" w:right="-450"/>
        <w:jc w:val="both"/>
        <w:rPr>
          <w:rFonts w:ascii="Times New Roman" w:hAnsi="Times New Roman" w:cs="Times New Roman"/>
        </w:rPr>
      </w:pPr>
      <w:r w:rsidRPr="00837D87">
        <w:rPr>
          <w:rFonts w:ascii="Times New Roman" w:hAnsi="Times New Roman" w:cs="Times New Roman"/>
        </w:rPr>
        <w:t>Developed knowledge through online readings and blogging will be an important part of the learning experience. All students are expected to participate in blogging activities based on the readings and topics provided in the D2L blog.</w:t>
      </w:r>
      <w:r w:rsidR="005E70A1">
        <w:rPr>
          <w:rFonts w:ascii="Times New Roman" w:hAnsi="Times New Roman" w:cs="Times New Roman"/>
        </w:rPr>
        <w:t xml:space="preserve"> </w:t>
      </w:r>
      <w:r w:rsidRPr="00837D87">
        <w:rPr>
          <w:rFonts w:ascii="Times New Roman" w:hAnsi="Times New Roman" w:cs="Times New Roman"/>
        </w:rPr>
        <w:t xml:space="preserve">You will </w:t>
      </w:r>
      <w:r>
        <w:rPr>
          <w:rFonts w:ascii="Times New Roman" w:hAnsi="Times New Roman" w:cs="Times New Roman"/>
        </w:rPr>
        <w:t xml:space="preserve">also </w:t>
      </w:r>
      <w:r w:rsidRPr="00837D87">
        <w:rPr>
          <w:rFonts w:ascii="Times New Roman" w:hAnsi="Times New Roman" w:cs="Times New Roman"/>
        </w:rPr>
        <w:t xml:space="preserve">be provided with a prompt </w:t>
      </w:r>
      <w:r>
        <w:rPr>
          <w:rFonts w:ascii="Times New Roman" w:hAnsi="Times New Roman" w:cs="Times New Roman"/>
        </w:rPr>
        <w:t xml:space="preserve">on certain blogs </w:t>
      </w:r>
      <w:r w:rsidRPr="00837D87">
        <w:rPr>
          <w:rFonts w:ascii="Times New Roman" w:hAnsi="Times New Roman" w:cs="Times New Roman"/>
        </w:rPr>
        <w:t xml:space="preserve">and asked to </w:t>
      </w:r>
      <w:r>
        <w:rPr>
          <w:rFonts w:ascii="Times New Roman" w:hAnsi="Times New Roman" w:cs="Times New Roman"/>
        </w:rPr>
        <w:t>dialogue based on the prompt and</w:t>
      </w:r>
      <w:r w:rsidRPr="00837D87">
        <w:rPr>
          <w:rFonts w:ascii="Times New Roman" w:hAnsi="Times New Roman" w:cs="Times New Roman"/>
        </w:rPr>
        <w:t xml:space="preserve"> associated literature from the course.</w:t>
      </w:r>
    </w:p>
    <w:p w14:paraId="187E2462" w14:textId="77777777" w:rsidR="0024041C" w:rsidRPr="00837D87" w:rsidRDefault="0024041C" w:rsidP="0024041C">
      <w:pPr>
        <w:pStyle w:val="CM17"/>
        <w:jc w:val="both"/>
        <w:rPr>
          <w:rFonts w:ascii="Times New Roman" w:hAnsi="Times New Roman"/>
          <w:b/>
          <w:bCs/>
          <w:color w:val="000000"/>
        </w:rPr>
      </w:pPr>
    </w:p>
    <w:p w14:paraId="1A934C99" w14:textId="0F3996F6" w:rsidR="000D4A7A" w:rsidRPr="00837D87" w:rsidRDefault="000D4A7A" w:rsidP="000D4A7A">
      <w:pPr>
        <w:pStyle w:val="CM17"/>
        <w:ind w:left="-720"/>
        <w:rPr>
          <w:rFonts w:ascii="Times New Roman" w:hAnsi="Times New Roman"/>
          <w:color w:val="FF0000"/>
        </w:rPr>
      </w:pPr>
      <w:r>
        <w:rPr>
          <w:rFonts w:ascii="Times New Roman" w:hAnsi="Times New Roman"/>
          <w:bCs/>
          <w:color w:val="FF0000"/>
        </w:rPr>
        <w:t>Assignment #1 - Virtual Experiential Learning Tour</w:t>
      </w:r>
      <w:r w:rsidR="0037072E">
        <w:rPr>
          <w:rFonts w:ascii="Times New Roman" w:hAnsi="Times New Roman"/>
          <w:bCs/>
          <w:color w:val="FF0000"/>
        </w:rPr>
        <w:t xml:space="preserve"> (VELT)</w:t>
      </w:r>
      <w:r>
        <w:rPr>
          <w:rFonts w:ascii="Times New Roman" w:hAnsi="Times New Roman"/>
          <w:bCs/>
          <w:color w:val="FF0000"/>
        </w:rPr>
        <w:t xml:space="preserve"> – </w:t>
      </w:r>
      <w:r w:rsidR="00DE6843">
        <w:rPr>
          <w:rFonts w:ascii="Times New Roman" w:hAnsi="Times New Roman"/>
          <w:bCs/>
          <w:color w:val="FF0000"/>
        </w:rPr>
        <w:t>2</w:t>
      </w:r>
      <w:r>
        <w:rPr>
          <w:rFonts w:ascii="Times New Roman" w:hAnsi="Times New Roman"/>
          <w:bCs/>
          <w:color w:val="FF0000"/>
        </w:rPr>
        <w:t>0% (</w:t>
      </w:r>
      <w:r w:rsidR="00DE6843">
        <w:rPr>
          <w:rFonts w:ascii="Times New Roman" w:hAnsi="Times New Roman"/>
          <w:bCs/>
          <w:color w:val="FF0000"/>
        </w:rPr>
        <w:t>2</w:t>
      </w:r>
      <w:r>
        <w:rPr>
          <w:rFonts w:ascii="Times New Roman" w:hAnsi="Times New Roman"/>
          <w:bCs/>
          <w:color w:val="FF0000"/>
        </w:rPr>
        <w:t>00 Points</w:t>
      </w:r>
      <w:r w:rsidRPr="00837D87">
        <w:rPr>
          <w:rFonts w:ascii="Times New Roman" w:hAnsi="Times New Roman"/>
          <w:bCs/>
          <w:color w:val="FF0000"/>
        </w:rPr>
        <w:t>)</w:t>
      </w:r>
    </w:p>
    <w:p w14:paraId="1FEE5809" w14:textId="2DFD6698" w:rsidR="000D4A7A" w:rsidRPr="00837D87" w:rsidRDefault="000D4A7A" w:rsidP="000D4A7A">
      <w:pPr>
        <w:spacing w:after="0" w:line="240" w:lineRule="auto"/>
        <w:ind w:left="-720" w:right="-450"/>
        <w:jc w:val="both"/>
        <w:rPr>
          <w:rFonts w:ascii="Times New Roman" w:hAnsi="Times New Roman" w:cs="Times New Roman"/>
        </w:rPr>
      </w:pPr>
      <w:r>
        <w:rPr>
          <w:rFonts w:ascii="Times New Roman" w:hAnsi="Times New Roman" w:cs="Times New Roman"/>
        </w:rPr>
        <w:t>For this assignment, students will take a virtual tour of a program. This may be your own program or a program that is aligned to your career goals or interests. Your tour should provide an overview of 3 experiential learning opportunities in that setting. Additionally, one example should dissect the learning in terms of the experiential learning cycle (Kolb and Kolb, 2017, p. 32). The format of your Virtual Experiential Learning Tour will be in the form of a 4- to 5- minute.</w:t>
      </w:r>
      <w:r w:rsidR="00B9373E">
        <w:rPr>
          <w:rFonts w:ascii="Times New Roman" w:hAnsi="Times New Roman" w:cs="Times New Roman"/>
        </w:rPr>
        <w:t xml:space="preserve"> Consider this </w:t>
      </w:r>
      <w:r w:rsidR="007F5ABC">
        <w:rPr>
          <w:rFonts w:ascii="Times New Roman" w:hAnsi="Times New Roman" w:cs="Times New Roman"/>
        </w:rPr>
        <w:t xml:space="preserve">as an opportunity to develop a recruitment video </w:t>
      </w:r>
      <w:r w:rsidR="00397606">
        <w:rPr>
          <w:rFonts w:ascii="Times New Roman" w:hAnsi="Times New Roman" w:cs="Times New Roman"/>
        </w:rPr>
        <w:t>for your program.</w:t>
      </w:r>
      <w:r>
        <w:rPr>
          <w:rFonts w:ascii="Times New Roman" w:hAnsi="Times New Roman" w:cs="Times New Roman"/>
        </w:rPr>
        <w:t xml:space="preserve"> Final videos should be uploaded to YouTube and the link uploaded to the D2L site under the Virtual Experiential Learning Tour Dropbox. Note that these video links will be provided to course colleagues for discussion in a Zoom class setting.</w:t>
      </w:r>
    </w:p>
    <w:p w14:paraId="0CE2D532" w14:textId="77777777" w:rsidR="000D4A7A" w:rsidRDefault="000D4A7A" w:rsidP="0024041C">
      <w:pPr>
        <w:pStyle w:val="CM17"/>
        <w:ind w:left="-720"/>
        <w:rPr>
          <w:rFonts w:ascii="Times New Roman" w:hAnsi="Times New Roman"/>
          <w:bCs/>
          <w:color w:val="FF0000"/>
        </w:rPr>
      </w:pPr>
    </w:p>
    <w:p w14:paraId="42AE4831" w14:textId="665CD649" w:rsidR="0024041C" w:rsidRPr="00837D87" w:rsidRDefault="004D642F" w:rsidP="00DE6843">
      <w:pPr>
        <w:pStyle w:val="Default"/>
        <w:ind w:left="-720"/>
        <w:jc w:val="both"/>
        <w:rPr>
          <w:rFonts w:ascii="Times New Roman" w:hAnsi="Times New Roman" w:cs="Times New Roman"/>
          <w:color w:val="FF0000"/>
        </w:rPr>
      </w:pPr>
      <w:r w:rsidRPr="00DB5670">
        <w:rPr>
          <w:rFonts w:ascii="Times New Roman" w:hAnsi="Times New Roman" w:cs="Times New Roman"/>
          <w:color w:val="FF0000"/>
        </w:rPr>
        <w:t>Assignment</w:t>
      </w:r>
      <w:r w:rsidRPr="00837D87">
        <w:rPr>
          <w:rFonts w:ascii="Times New Roman" w:hAnsi="Times New Roman" w:cs="Times New Roman"/>
          <w:color w:val="FF0000"/>
        </w:rPr>
        <w:t xml:space="preserve"> #</w:t>
      </w:r>
      <w:r w:rsidR="003704B7">
        <w:rPr>
          <w:rFonts w:ascii="Times New Roman" w:hAnsi="Times New Roman" w:cs="Times New Roman"/>
          <w:color w:val="FF0000"/>
        </w:rPr>
        <w:t>2</w:t>
      </w:r>
      <w:r w:rsidRPr="00837D87">
        <w:rPr>
          <w:rFonts w:ascii="Times New Roman" w:hAnsi="Times New Roman" w:cs="Times New Roman"/>
          <w:color w:val="FF0000"/>
        </w:rPr>
        <w:t xml:space="preserve"> </w:t>
      </w:r>
      <w:r w:rsidR="00280538">
        <w:rPr>
          <w:rFonts w:ascii="Times New Roman" w:hAnsi="Times New Roman" w:cs="Times New Roman"/>
          <w:color w:val="FF0000"/>
        </w:rPr>
        <w:t>-</w:t>
      </w:r>
      <w:r w:rsidRPr="00837D87">
        <w:rPr>
          <w:rFonts w:ascii="Times New Roman" w:hAnsi="Times New Roman" w:cs="Times New Roman"/>
          <w:color w:val="FF0000"/>
        </w:rPr>
        <w:t xml:space="preserve"> </w:t>
      </w:r>
      <w:r w:rsidR="00477DFF">
        <w:rPr>
          <w:rFonts w:ascii="Times New Roman" w:hAnsi="Times New Roman" w:cs="Times New Roman"/>
          <w:color w:val="FF0000"/>
        </w:rPr>
        <w:t xml:space="preserve">Experiential Learning </w:t>
      </w:r>
      <w:r w:rsidR="004C1FFB">
        <w:rPr>
          <w:rFonts w:ascii="Times New Roman" w:hAnsi="Times New Roman" w:cs="Times New Roman"/>
          <w:color w:val="FF0000"/>
        </w:rPr>
        <w:t>Potpourri</w:t>
      </w:r>
      <w:r w:rsidR="00CF3C7E">
        <w:rPr>
          <w:rFonts w:ascii="Times New Roman" w:hAnsi="Times New Roman" w:cs="Times New Roman"/>
          <w:color w:val="FF0000"/>
        </w:rPr>
        <w:t xml:space="preserve"> (ELP)</w:t>
      </w:r>
      <w:r w:rsidR="008A7BBE">
        <w:rPr>
          <w:rFonts w:ascii="Times New Roman" w:hAnsi="Times New Roman" w:cs="Times New Roman"/>
          <w:color w:val="FF0000"/>
        </w:rPr>
        <w:t xml:space="preserve"> </w:t>
      </w:r>
      <w:r w:rsidR="00D85672">
        <w:rPr>
          <w:rFonts w:ascii="Times New Roman" w:hAnsi="Times New Roman" w:cs="Times New Roman"/>
          <w:color w:val="FF0000"/>
        </w:rPr>
        <w:t>–</w:t>
      </w:r>
      <w:r w:rsidR="00477DFF">
        <w:rPr>
          <w:rFonts w:ascii="Times New Roman" w:hAnsi="Times New Roman" w:cs="Times New Roman"/>
          <w:color w:val="FF0000"/>
        </w:rPr>
        <w:t xml:space="preserve"> </w:t>
      </w:r>
      <w:r w:rsidR="00DE6843">
        <w:rPr>
          <w:rFonts w:ascii="Times New Roman" w:hAnsi="Times New Roman" w:cs="Times New Roman"/>
          <w:color w:val="FF0000"/>
        </w:rPr>
        <w:t>4</w:t>
      </w:r>
      <w:r w:rsidR="00477DFF">
        <w:rPr>
          <w:rFonts w:ascii="Times New Roman" w:hAnsi="Times New Roman" w:cs="Times New Roman"/>
          <w:color w:val="FF0000"/>
        </w:rPr>
        <w:t>0% (</w:t>
      </w:r>
      <w:r w:rsidR="00DE6843">
        <w:rPr>
          <w:rFonts w:ascii="Times New Roman" w:hAnsi="Times New Roman" w:cs="Times New Roman"/>
          <w:color w:val="FF0000"/>
        </w:rPr>
        <w:t>4</w:t>
      </w:r>
      <w:r w:rsidR="0024041C" w:rsidRPr="00837D87">
        <w:rPr>
          <w:rFonts w:ascii="Times New Roman" w:hAnsi="Times New Roman" w:cs="Times New Roman"/>
          <w:color w:val="FF0000"/>
        </w:rPr>
        <w:t>00 Points)</w:t>
      </w:r>
    </w:p>
    <w:p w14:paraId="3314463C" w14:textId="77777777" w:rsidR="0024041C" w:rsidRPr="00837D87" w:rsidRDefault="0024041C" w:rsidP="0024041C">
      <w:pPr>
        <w:pStyle w:val="Default"/>
        <w:ind w:left="-720"/>
        <w:jc w:val="both"/>
        <w:rPr>
          <w:rFonts w:ascii="Times New Roman" w:hAnsi="Times New Roman" w:cs="Times New Roman"/>
          <w:color w:val="FF0000"/>
        </w:rPr>
      </w:pPr>
    </w:p>
    <w:p w14:paraId="312C0EEA" w14:textId="05079952" w:rsidR="00A773E8" w:rsidRDefault="00D85672" w:rsidP="0024041C">
      <w:pPr>
        <w:pStyle w:val="Default"/>
        <w:ind w:left="-720"/>
        <w:jc w:val="both"/>
        <w:rPr>
          <w:rFonts w:ascii="Times New Roman" w:hAnsi="Times New Roman" w:cs="Times New Roman"/>
          <w:color w:val="auto"/>
        </w:rPr>
      </w:pPr>
      <w:r>
        <w:rPr>
          <w:rFonts w:ascii="Times New Roman" w:hAnsi="Times New Roman" w:cs="Times New Roman"/>
          <w:color w:val="auto"/>
        </w:rPr>
        <w:t xml:space="preserve">Students </w:t>
      </w:r>
      <w:r w:rsidR="008A7BBE">
        <w:rPr>
          <w:rFonts w:ascii="Times New Roman" w:hAnsi="Times New Roman" w:cs="Times New Roman"/>
          <w:color w:val="auto"/>
        </w:rPr>
        <w:t>will</w:t>
      </w:r>
      <w:r>
        <w:rPr>
          <w:rFonts w:ascii="Times New Roman" w:hAnsi="Times New Roman" w:cs="Times New Roman"/>
          <w:color w:val="auto"/>
        </w:rPr>
        <w:t xml:space="preserve"> </w:t>
      </w:r>
      <w:r w:rsidR="004C1FFB">
        <w:rPr>
          <w:rFonts w:ascii="Times New Roman" w:hAnsi="Times New Roman" w:cs="Times New Roman"/>
          <w:color w:val="auto"/>
        </w:rPr>
        <w:t>use the course content and their own experiences to develop</w:t>
      </w:r>
      <w:r w:rsidR="002266A9">
        <w:rPr>
          <w:rFonts w:ascii="Times New Roman" w:hAnsi="Times New Roman" w:cs="Times New Roman"/>
          <w:color w:val="auto"/>
        </w:rPr>
        <w:t xml:space="preserve"> an experiential learning resource</w:t>
      </w:r>
      <w:r>
        <w:rPr>
          <w:rFonts w:ascii="Times New Roman" w:hAnsi="Times New Roman" w:cs="Times New Roman"/>
          <w:color w:val="auto"/>
        </w:rPr>
        <w:t xml:space="preserve">. </w:t>
      </w:r>
      <w:r w:rsidR="004F3092">
        <w:rPr>
          <w:rFonts w:ascii="Times New Roman" w:hAnsi="Times New Roman" w:cs="Times New Roman"/>
          <w:color w:val="auto"/>
        </w:rPr>
        <w:t xml:space="preserve">This assignment is designed for students to </w:t>
      </w:r>
      <w:r w:rsidR="00035C5D">
        <w:rPr>
          <w:rFonts w:ascii="Times New Roman" w:hAnsi="Times New Roman" w:cs="Times New Roman"/>
          <w:color w:val="auto"/>
        </w:rPr>
        <w:t>consider the felt needs of their program or future goals in conjunction with the tenets of experiential learning and the work of Kolb and Kolb (201</w:t>
      </w:r>
      <w:r w:rsidR="00397FCB">
        <w:rPr>
          <w:rFonts w:ascii="Times New Roman" w:hAnsi="Times New Roman" w:cs="Times New Roman"/>
          <w:color w:val="auto"/>
        </w:rPr>
        <w:t>7</w:t>
      </w:r>
      <w:r w:rsidR="00035C5D">
        <w:rPr>
          <w:rFonts w:ascii="Times New Roman" w:hAnsi="Times New Roman" w:cs="Times New Roman"/>
          <w:color w:val="auto"/>
        </w:rPr>
        <w:t xml:space="preserve">). </w:t>
      </w:r>
      <w:r w:rsidR="002266A9">
        <w:rPr>
          <w:rFonts w:ascii="Times New Roman" w:hAnsi="Times New Roman" w:cs="Times New Roman"/>
          <w:color w:val="auto"/>
        </w:rPr>
        <w:t>O</w:t>
      </w:r>
      <w:r w:rsidR="00A773E8">
        <w:rPr>
          <w:rFonts w:ascii="Times New Roman" w:hAnsi="Times New Roman" w:cs="Times New Roman"/>
          <w:color w:val="auto"/>
        </w:rPr>
        <w:t>pportunities may include</w:t>
      </w:r>
      <w:r w:rsidR="00035C5D">
        <w:rPr>
          <w:rFonts w:ascii="Times New Roman" w:hAnsi="Times New Roman" w:cs="Times New Roman"/>
          <w:color w:val="auto"/>
        </w:rPr>
        <w:t xml:space="preserve"> but are not limited to</w:t>
      </w:r>
      <w:r w:rsidR="00A773E8">
        <w:rPr>
          <w:rFonts w:ascii="Times New Roman" w:hAnsi="Times New Roman" w:cs="Times New Roman"/>
          <w:color w:val="auto"/>
        </w:rPr>
        <w:t>:</w:t>
      </w:r>
    </w:p>
    <w:p w14:paraId="27AF4B03" w14:textId="77777777" w:rsidR="00A773E8" w:rsidRDefault="00A773E8" w:rsidP="0024041C">
      <w:pPr>
        <w:pStyle w:val="Default"/>
        <w:ind w:left="-720"/>
        <w:jc w:val="both"/>
        <w:rPr>
          <w:rFonts w:ascii="Times New Roman" w:hAnsi="Times New Roman" w:cs="Times New Roman"/>
          <w:color w:val="auto"/>
        </w:rPr>
      </w:pPr>
    </w:p>
    <w:p w14:paraId="76A05433" w14:textId="066982D1" w:rsidR="004F3092" w:rsidRDefault="00A773E8" w:rsidP="004F3092">
      <w:pPr>
        <w:pStyle w:val="Default"/>
        <w:numPr>
          <w:ilvl w:val="0"/>
          <w:numId w:val="16"/>
        </w:numPr>
        <w:jc w:val="both"/>
        <w:rPr>
          <w:rFonts w:ascii="Times New Roman" w:hAnsi="Times New Roman" w:cs="Times New Roman"/>
          <w:color w:val="auto"/>
        </w:rPr>
      </w:pPr>
      <w:r>
        <w:rPr>
          <w:rFonts w:ascii="Times New Roman" w:hAnsi="Times New Roman" w:cs="Times New Roman"/>
          <w:color w:val="auto"/>
        </w:rPr>
        <w:t>A set of experiential learning lessons</w:t>
      </w:r>
      <w:r w:rsidR="0036281F">
        <w:rPr>
          <w:rFonts w:ascii="Times New Roman" w:hAnsi="Times New Roman" w:cs="Times New Roman"/>
          <w:color w:val="auto"/>
        </w:rPr>
        <w:t xml:space="preserve"> (See appendix A for a sample lesson plan that may be used)</w:t>
      </w:r>
    </w:p>
    <w:p w14:paraId="2BD73BBF" w14:textId="221F7644" w:rsidR="0024041C" w:rsidRDefault="00D74EAC" w:rsidP="004F3092">
      <w:pPr>
        <w:pStyle w:val="Default"/>
        <w:numPr>
          <w:ilvl w:val="0"/>
          <w:numId w:val="16"/>
        </w:numPr>
        <w:jc w:val="both"/>
        <w:rPr>
          <w:rFonts w:ascii="Times New Roman" w:hAnsi="Times New Roman" w:cs="Times New Roman"/>
          <w:color w:val="auto"/>
        </w:rPr>
      </w:pPr>
      <w:r>
        <w:rPr>
          <w:rFonts w:ascii="Times New Roman" w:hAnsi="Times New Roman" w:cs="Times New Roman"/>
          <w:color w:val="auto"/>
        </w:rPr>
        <w:t>A handbook for experiential learning (e.g., activity or contest specific)</w:t>
      </w:r>
    </w:p>
    <w:p w14:paraId="2C08D942" w14:textId="334646EB" w:rsidR="00D74EAC" w:rsidRDefault="00D74EAC" w:rsidP="004F3092">
      <w:pPr>
        <w:pStyle w:val="Default"/>
        <w:numPr>
          <w:ilvl w:val="0"/>
          <w:numId w:val="16"/>
        </w:numPr>
        <w:jc w:val="both"/>
        <w:rPr>
          <w:rFonts w:ascii="Times New Roman" w:hAnsi="Times New Roman" w:cs="Times New Roman"/>
          <w:color w:val="auto"/>
        </w:rPr>
      </w:pPr>
      <w:r>
        <w:rPr>
          <w:rFonts w:ascii="Times New Roman" w:hAnsi="Times New Roman" w:cs="Times New Roman"/>
          <w:color w:val="auto"/>
        </w:rPr>
        <w:t>A recruitment or promotional video</w:t>
      </w:r>
      <w:r w:rsidR="00174859">
        <w:rPr>
          <w:rFonts w:ascii="Times New Roman" w:hAnsi="Times New Roman" w:cs="Times New Roman"/>
          <w:color w:val="auto"/>
        </w:rPr>
        <w:t xml:space="preserve"> specific to the experiential learning context</w:t>
      </w:r>
    </w:p>
    <w:p w14:paraId="2A1B63B5" w14:textId="4EAABF78" w:rsidR="00174859" w:rsidRDefault="002B1B6D" w:rsidP="004F3092">
      <w:pPr>
        <w:pStyle w:val="Default"/>
        <w:numPr>
          <w:ilvl w:val="0"/>
          <w:numId w:val="16"/>
        </w:numPr>
        <w:jc w:val="both"/>
        <w:rPr>
          <w:rFonts w:ascii="Times New Roman" w:hAnsi="Times New Roman" w:cs="Times New Roman"/>
          <w:color w:val="auto"/>
        </w:rPr>
      </w:pPr>
      <w:r>
        <w:rPr>
          <w:rFonts w:ascii="Times New Roman" w:hAnsi="Times New Roman" w:cs="Times New Roman"/>
          <w:color w:val="auto"/>
        </w:rPr>
        <w:t>A resource to assist with experiential learning record keeping (e.g., Ag Experience Tracker)</w:t>
      </w:r>
    </w:p>
    <w:p w14:paraId="07804C84" w14:textId="1AFB0C6D" w:rsidR="002B1B6D" w:rsidRDefault="00082F6E" w:rsidP="004F3092">
      <w:pPr>
        <w:pStyle w:val="Default"/>
        <w:numPr>
          <w:ilvl w:val="0"/>
          <w:numId w:val="16"/>
        </w:numPr>
        <w:jc w:val="both"/>
        <w:rPr>
          <w:rFonts w:ascii="Times New Roman" w:hAnsi="Times New Roman" w:cs="Times New Roman"/>
          <w:color w:val="auto"/>
        </w:rPr>
      </w:pPr>
      <w:r>
        <w:rPr>
          <w:rFonts w:ascii="Times New Roman" w:hAnsi="Times New Roman" w:cs="Times New Roman"/>
          <w:color w:val="auto"/>
        </w:rPr>
        <w:t xml:space="preserve">Resources to assist with experiential learning </w:t>
      </w:r>
      <w:r w:rsidR="00562C2E">
        <w:rPr>
          <w:rFonts w:ascii="Times New Roman" w:hAnsi="Times New Roman" w:cs="Times New Roman"/>
          <w:color w:val="auto"/>
        </w:rPr>
        <w:t>opportunities.</w:t>
      </w:r>
    </w:p>
    <w:p w14:paraId="35194535" w14:textId="2580C132" w:rsidR="00082F6E" w:rsidRDefault="00082F6E" w:rsidP="00082F6E">
      <w:pPr>
        <w:pStyle w:val="Default"/>
        <w:ind w:left="-720"/>
        <w:jc w:val="both"/>
        <w:rPr>
          <w:rFonts w:ascii="Times New Roman" w:hAnsi="Times New Roman" w:cs="Times New Roman"/>
          <w:color w:val="auto"/>
        </w:rPr>
      </w:pPr>
    </w:p>
    <w:p w14:paraId="578064D1" w14:textId="0F5B84AD" w:rsidR="00082F6E" w:rsidRDefault="00082F6E" w:rsidP="00082F6E">
      <w:pPr>
        <w:pStyle w:val="Default"/>
        <w:ind w:left="-720"/>
        <w:jc w:val="both"/>
        <w:rPr>
          <w:rFonts w:ascii="Times New Roman" w:hAnsi="Times New Roman" w:cs="Times New Roman"/>
          <w:color w:val="auto"/>
        </w:rPr>
      </w:pPr>
      <w:r>
        <w:rPr>
          <w:rFonts w:ascii="Times New Roman" w:hAnsi="Times New Roman" w:cs="Times New Roman"/>
          <w:color w:val="auto"/>
        </w:rPr>
        <w:t xml:space="preserve">Note that this is </w:t>
      </w:r>
      <w:r w:rsidR="00B12A4F" w:rsidRPr="0085136D">
        <w:rPr>
          <w:rFonts w:ascii="Times New Roman" w:hAnsi="Times New Roman" w:cs="Times New Roman"/>
          <w:b/>
          <w:bCs/>
          <w:color w:val="auto"/>
        </w:rPr>
        <w:t>NOT</w:t>
      </w:r>
      <w:r>
        <w:rPr>
          <w:rFonts w:ascii="Times New Roman" w:hAnsi="Times New Roman" w:cs="Times New Roman"/>
          <w:color w:val="auto"/>
        </w:rPr>
        <w:t xml:space="preserve"> an exhaustive list</w:t>
      </w:r>
      <w:r w:rsidR="0036281F">
        <w:rPr>
          <w:rFonts w:ascii="Times New Roman" w:hAnsi="Times New Roman" w:cs="Times New Roman"/>
          <w:color w:val="auto"/>
        </w:rPr>
        <w:t>. Feel free to dialogue with the instructor to determine an appropriate</w:t>
      </w:r>
      <w:r>
        <w:rPr>
          <w:rFonts w:ascii="Times New Roman" w:hAnsi="Times New Roman" w:cs="Times New Roman"/>
          <w:color w:val="auto"/>
        </w:rPr>
        <w:t xml:space="preserve"> </w:t>
      </w:r>
      <w:r w:rsidR="00CF3C7E">
        <w:rPr>
          <w:rFonts w:ascii="Times New Roman" w:hAnsi="Times New Roman" w:cs="Times New Roman"/>
          <w:color w:val="auto"/>
        </w:rPr>
        <w:t>ELP project.</w:t>
      </w:r>
    </w:p>
    <w:p w14:paraId="44FDA1E3" w14:textId="51384E6A" w:rsidR="00275FF1" w:rsidRDefault="00275FF1" w:rsidP="00082F6E">
      <w:pPr>
        <w:pStyle w:val="Default"/>
        <w:ind w:left="-720"/>
        <w:jc w:val="both"/>
        <w:rPr>
          <w:rFonts w:ascii="Times New Roman" w:hAnsi="Times New Roman" w:cs="Times New Roman"/>
          <w:color w:val="auto"/>
        </w:rPr>
      </w:pPr>
    </w:p>
    <w:p w14:paraId="78252740" w14:textId="2F287353" w:rsidR="00275FF1" w:rsidRDefault="00275FF1" w:rsidP="00082F6E">
      <w:pPr>
        <w:pStyle w:val="Default"/>
        <w:ind w:left="-720"/>
        <w:jc w:val="both"/>
        <w:rPr>
          <w:rFonts w:ascii="Times New Roman" w:hAnsi="Times New Roman" w:cs="Times New Roman"/>
          <w:color w:val="auto"/>
        </w:rPr>
      </w:pPr>
      <w:r>
        <w:rPr>
          <w:rFonts w:ascii="Times New Roman" w:hAnsi="Times New Roman" w:cs="Times New Roman"/>
          <w:color w:val="auto"/>
        </w:rPr>
        <w:t xml:space="preserve">The </w:t>
      </w:r>
      <w:r w:rsidR="009250DC">
        <w:rPr>
          <w:rFonts w:ascii="Times New Roman" w:hAnsi="Times New Roman" w:cs="Times New Roman"/>
          <w:color w:val="auto"/>
        </w:rPr>
        <w:t xml:space="preserve">ELP project </w:t>
      </w:r>
      <w:r w:rsidR="00860ED1">
        <w:rPr>
          <w:rFonts w:ascii="Times New Roman" w:hAnsi="Times New Roman" w:cs="Times New Roman"/>
          <w:color w:val="auto"/>
        </w:rPr>
        <w:t>should be able to</w:t>
      </w:r>
      <w:r w:rsidR="009250DC">
        <w:rPr>
          <w:rFonts w:ascii="Times New Roman" w:hAnsi="Times New Roman" w:cs="Times New Roman"/>
          <w:color w:val="auto"/>
        </w:rPr>
        <w:t xml:space="preserve"> </w:t>
      </w:r>
      <w:r w:rsidR="00FA682F">
        <w:rPr>
          <w:rFonts w:ascii="Times New Roman" w:hAnsi="Times New Roman" w:cs="Times New Roman"/>
          <w:color w:val="auto"/>
        </w:rPr>
        <w:t>answer the following questions</w:t>
      </w:r>
      <w:r w:rsidR="009250DC">
        <w:rPr>
          <w:rFonts w:ascii="Times New Roman" w:hAnsi="Times New Roman" w:cs="Times New Roman"/>
          <w:color w:val="auto"/>
        </w:rPr>
        <w:t>:</w:t>
      </w:r>
    </w:p>
    <w:p w14:paraId="3E8839BF" w14:textId="0B1C2DEE" w:rsidR="009250DC" w:rsidRDefault="009250DC" w:rsidP="00082F6E">
      <w:pPr>
        <w:pStyle w:val="Default"/>
        <w:ind w:left="-720"/>
        <w:jc w:val="both"/>
        <w:rPr>
          <w:rFonts w:ascii="Times New Roman" w:hAnsi="Times New Roman" w:cs="Times New Roman"/>
          <w:color w:val="auto"/>
        </w:rPr>
      </w:pPr>
    </w:p>
    <w:p w14:paraId="531AB942" w14:textId="04CDA11C" w:rsidR="009250DC" w:rsidRDefault="00C27D4D" w:rsidP="009250DC">
      <w:pPr>
        <w:pStyle w:val="Default"/>
        <w:numPr>
          <w:ilvl w:val="0"/>
          <w:numId w:val="17"/>
        </w:numPr>
        <w:jc w:val="both"/>
        <w:rPr>
          <w:rFonts w:ascii="Times New Roman" w:hAnsi="Times New Roman" w:cs="Times New Roman"/>
          <w:color w:val="auto"/>
        </w:rPr>
      </w:pPr>
      <w:r>
        <w:rPr>
          <w:rFonts w:ascii="Times New Roman" w:hAnsi="Times New Roman" w:cs="Times New Roman"/>
          <w:color w:val="auto"/>
        </w:rPr>
        <w:t>How is this preparing learners?</w:t>
      </w:r>
    </w:p>
    <w:p w14:paraId="6A90D72F" w14:textId="09F78BCD" w:rsidR="00D64145" w:rsidRDefault="00D64145" w:rsidP="009250DC">
      <w:pPr>
        <w:pStyle w:val="Default"/>
        <w:numPr>
          <w:ilvl w:val="0"/>
          <w:numId w:val="17"/>
        </w:numPr>
        <w:jc w:val="both"/>
        <w:rPr>
          <w:rFonts w:ascii="Times New Roman" w:hAnsi="Times New Roman" w:cs="Times New Roman"/>
          <w:color w:val="auto"/>
        </w:rPr>
      </w:pPr>
      <w:r>
        <w:rPr>
          <w:rFonts w:ascii="Times New Roman" w:hAnsi="Times New Roman" w:cs="Times New Roman"/>
          <w:color w:val="auto"/>
        </w:rPr>
        <w:t xml:space="preserve">Does the project have an </w:t>
      </w:r>
      <w:r w:rsidR="008F34DA">
        <w:rPr>
          <w:rFonts w:ascii="Times New Roman" w:hAnsi="Times New Roman" w:cs="Times New Roman"/>
          <w:color w:val="auto"/>
        </w:rPr>
        <w:t xml:space="preserve">experiential </w:t>
      </w:r>
      <w:r>
        <w:rPr>
          <w:rFonts w:ascii="Times New Roman" w:hAnsi="Times New Roman" w:cs="Times New Roman"/>
          <w:color w:val="auto"/>
        </w:rPr>
        <w:t>education framework?</w:t>
      </w:r>
    </w:p>
    <w:p w14:paraId="5FAA5FCC" w14:textId="76BB3C52" w:rsidR="00C27D4D" w:rsidRDefault="001C5606" w:rsidP="009250DC">
      <w:pPr>
        <w:pStyle w:val="Default"/>
        <w:numPr>
          <w:ilvl w:val="0"/>
          <w:numId w:val="17"/>
        </w:numPr>
        <w:jc w:val="both"/>
        <w:rPr>
          <w:rFonts w:ascii="Times New Roman" w:hAnsi="Times New Roman" w:cs="Times New Roman"/>
          <w:color w:val="auto"/>
        </w:rPr>
      </w:pPr>
      <w:r>
        <w:rPr>
          <w:rFonts w:ascii="Times New Roman" w:hAnsi="Times New Roman" w:cs="Times New Roman"/>
          <w:color w:val="auto"/>
        </w:rPr>
        <w:t>Are the learning activities experiential or inquiry based?</w:t>
      </w:r>
    </w:p>
    <w:p w14:paraId="0805FAB9" w14:textId="2568DA5B" w:rsidR="001C5606" w:rsidRPr="004F3092" w:rsidRDefault="001C5606" w:rsidP="009250DC">
      <w:pPr>
        <w:pStyle w:val="Default"/>
        <w:numPr>
          <w:ilvl w:val="0"/>
          <w:numId w:val="17"/>
        </w:numPr>
        <w:jc w:val="both"/>
        <w:rPr>
          <w:rFonts w:ascii="Times New Roman" w:hAnsi="Times New Roman" w:cs="Times New Roman"/>
          <w:color w:val="auto"/>
        </w:rPr>
      </w:pPr>
      <w:r>
        <w:rPr>
          <w:rFonts w:ascii="Times New Roman" w:hAnsi="Times New Roman" w:cs="Times New Roman"/>
          <w:color w:val="auto"/>
        </w:rPr>
        <w:t>How will the result</w:t>
      </w:r>
      <w:r w:rsidR="00D01662">
        <w:rPr>
          <w:rFonts w:ascii="Times New Roman" w:hAnsi="Times New Roman" w:cs="Times New Roman"/>
          <w:color w:val="auto"/>
        </w:rPr>
        <w:t>s</w:t>
      </w:r>
      <w:r>
        <w:rPr>
          <w:rFonts w:ascii="Times New Roman" w:hAnsi="Times New Roman" w:cs="Times New Roman"/>
          <w:color w:val="auto"/>
        </w:rPr>
        <w:t xml:space="preserve"> be evaluated by the instructor?</w:t>
      </w:r>
    </w:p>
    <w:p w14:paraId="5F4B0AF9" w14:textId="77777777" w:rsidR="00FD682B" w:rsidRDefault="00FD682B" w:rsidP="0029428D">
      <w:pPr>
        <w:spacing w:after="0" w:line="240" w:lineRule="auto"/>
        <w:ind w:left="-720" w:right="-450"/>
        <w:jc w:val="both"/>
        <w:rPr>
          <w:rFonts w:ascii="Times New Roman" w:hAnsi="Times New Roman" w:cs="Times New Roman"/>
          <w:b/>
        </w:rPr>
      </w:pPr>
    </w:p>
    <w:p w14:paraId="3B800F40" w14:textId="77777777" w:rsidR="0037072E" w:rsidRDefault="0037072E" w:rsidP="0029428D">
      <w:pPr>
        <w:spacing w:after="0" w:line="240" w:lineRule="auto"/>
        <w:ind w:left="-720" w:right="-450"/>
        <w:jc w:val="both"/>
        <w:rPr>
          <w:rFonts w:ascii="Times New Roman" w:hAnsi="Times New Roman" w:cs="Times New Roman"/>
          <w:b/>
        </w:rPr>
      </w:pPr>
    </w:p>
    <w:p w14:paraId="2A72BB57" w14:textId="77777777" w:rsidR="005E70A1" w:rsidRDefault="005E70A1" w:rsidP="0029428D">
      <w:pPr>
        <w:spacing w:after="0" w:line="240" w:lineRule="auto"/>
        <w:ind w:left="-720" w:right="-450"/>
        <w:jc w:val="both"/>
        <w:rPr>
          <w:rFonts w:ascii="Times New Roman" w:hAnsi="Times New Roman" w:cs="Times New Roman"/>
          <w:b/>
        </w:rPr>
      </w:pPr>
    </w:p>
    <w:p w14:paraId="54533F83" w14:textId="77777777" w:rsidR="005E70A1" w:rsidRDefault="005E70A1" w:rsidP="0029428D">
      <w:pPr>
        <w:spacing w:after="0" w:line="240" w:lineRule="auto"/>
        <w:ind w:left="-720" w:right="-450"/>
        <w:jc w:val="both"/>
        <w:rPr>
          <w:rFonts w:ascii="Times New Roman" w:hAnsi="Times New Roman" w:cs="Times New Roman"/>
          <w:b/>
        </w:rPr>
      </w:pPr>
    </w:p>
    <w:p w14:paraId="014A3337" w14:textId="0E89B78C" w:rsidR="0024041C" w:rsidRPr="00837D87" w:rsidRDefault="0024041C" w:rsidP="0029428D">
      <w:pPr>
        <w:spacing w:after="0" w:line="240" w:lineRule="auto"/>
        <w:ind w:left="-720" w:right="-450"/>
        <w:jc w:val="both"/>
        <w:rPr>
          <w:rFonts w:ascii="Times New Roman" w:hAnsi="Times New Roman" w:cs="Times New Roman"/>
          <w:b/>
        </w:rPr>
      </w:pPr>
      <w:r w:rsidRPr="00837D87">
        <w:rPr>
          <w:rFonts w:ascii="Times New Roman" w:hAnsi="Times New Roman" w:cs="Times New Roman"/>
          <w:b/>
        </w:rPr>
        <w:lastRenderedPageBreak/>
        <w:t>Awarding of Points</w:t>
      </w:r>
    </w:p>
    <w:p w14:paraId="169B6F51" w14:textId="77777777" w:rsidR="0024041C" w:rsidRPr="00837D87" w:rsidRDefault="0024041C" w:rsidP="0024041C">
      <w:pPr>
        <w:spacing w:after="0" w:line="240" w:lineRule="auto"/>
        <w:ind w:left="-720" w:right="-450"/>
        <w:jc w:val="both"/>
        <w:rPr>
          <w:rFonts w:ascii="Times New Roman" w:hAnsi="Times New Roman" w:cs="Times New Roman"/>
        </w:rPr>
      </w:pPr>
    </w:p>
    <w:p w14:paraId="78911693" w14:textId="1407E2E9" w:rsidR="0024041C" w:rsidRPr="00837D87" w:rsidRDefault="0024041C" w:rsidP="00DE6843">
      <w:pPr>
        <w:pStyle w:val="ListParagraph"/>
        <w:ind w:left="-720" w:right="-450"/>
        <w:jc w:val="both"/>
        <w:rPr>
          <w:rFonts w:ascii="Times New Roman" w:hAnsi="Times New Roman" w:cs="Times New Roman"/>
        </w:rPr>
      </w:pPr>
      <w:r w:rsidRPr="00837D87">
        <w:rPr>
          <w:rFonts w:ascii="Times New Roman" w:hAnsi="Times New Roman" w:cs="Times New Roman"/>
        </w:rPr>
        <w:t>Clas</w:t>
      </w:r>
      <w:r w:rsidR="00477DFF">
        <w:rPr>
          <w:rFonts w:ascii="Times New Roman" w:hAnsi="Times New Roman" w:cs="Times New Roman"/>
        </w:rPr>
        <w:t>s-based Online Blogging</w:t>
      </w:r>
      <w:r w:rsidR="00477DFF">
        <w:rPr>
          <w:rFonts w:ascii="Times New Roman" w:hAnsi="Times New Roman" w:cs="Times New Roman"/>
        </w:rPr>
        <w:tab/>
      </w:r>
      <w:r w:rsidR="00477DFF">
        <w:rPr>
          <w:rFonts w:ascii="Times New Roman" w:hAnsi="Times New Roman" w:cs="Times New Roman"/>
        </w:rPr>
        <w:tab/>
      </w:r>
      <w:r w:rsidR="00477DFF">
        <w:rPr>
          <w:rFonts w:ascii="Times New Roman" w:hAnsi="Times New Roman" w:cs="Times New Roman"/>
        </w:rPr>
        <w:tab/>
      </w:r>
      <w:r w:rsidR="00477DFF">
        <w:rPr>
          <w:rFonts w:ascii="Times New Roman" w:hAnsi="Times New Roman" w:cs="Times New Roman"/>
        </w:rPr>
        <w:tab/>
      </w:r>
      <w:r w:rsidR="00477DFF">
        <w:rPr>
          <w:rFonts w:ascii="Times New Roman" w:hAnsi="Times New Roman" w:cs="Times New Roman"/>
        </w:rPr>
        <w:tab/>
      </w:r>
      <w:r w:rsidR="00477DFF">
        <w:rPr>
          <w:rFonts w:ascii="Times New Roman" w:hAnsi="Times New Roman" w:cs="Times New Roman"/>
        </w:rPr>
        <w:tab/>
      </w:r>
      <w:r w:rsidR="003704B7">
        <w:rPr>
          <w:rFonts w:ascii="Times New Roman" w:hAnsi="Times New Roman" w:cs="Times New Roman"/>
        </w:rPr>
        <w:t>4</w:t>
      </w:r>
      <w:r w:rsidR="00477DFF">
        <w:rPr>
          <w:rFonts w:ascii="Times New Roman" w:hAnsi="Times New Roman" w:cs="Times New Roman"/>
        </w:rPr>
        <w:t>00 (</w:t>
      </w:r>
      <w:r w:rsidR="003704B7">
        <w:rPr>
          <w:rFonts w:ascii="Times New Roman" w:hAnsi="Times New Roman" w:cs="Times New Roman"/>
        </w:rPr>
        <w:t>4</w:t>
      </w:r>
      <w:r w:rsidRPr="00837D87">
        <w:rPr>
          <w:rFonts w:ascii="Times New Roman" w:hAnsi="Times New Roman" w:cs="Times New Roman"/>
        </w:rPr>
        <w:t>0%)</w:t>
      </w:r>
    </w:p>
    <w:p w14:paraId="2A99C6B1" w14:textId="79F93034" w:rsidR="00DE6843" w:rsidRPr="00DE6843" w:rsidRDefault="005A03B6" w:rsidP="00DE6843">
      <w:pPr>
        <w:pStyle w:val="ListParagraph"/>
        <w:ind w:left="-720" w:right="-450"/>
        <w:jc w:val="both"/>
        <w:rPr>
          <w:rFonts w:ascii="Times New Roman" w:hAnsi="Times New Roman" w:cs="Times New Roman"/>
        </w:rPr>
      </w:pPr>
      <w:r>
        <w:rPr>
          <w:rFonts w:ascii="Times New Roman" w:hAnsi="Times New Roman" w:cs="Times New Roman"/>
        </w:rPr>
        <w:t>Assignment 1 - Virtual Experiential Learning Tour</w:t>
      </w:r>
      <w:r w:rsidR="00CF3C7E">
        <w:rPr>
          <w:rFonts w:ascii="Times New Roman" w:hAnsi="Times New Roman" w:cs="Times New Roman"/>
        </w:rPr>
        <w:t xml:space="preserve"> (VELT)</w:t>
      </w:r>
      <w:r>
        <w:rPr>
          <w:rFonts w:ascii="Times New Roman" w:hAnsi="Times New Roman" w:cs="Times New Roman"/>
        </w:rPr>
        <w:tab/>
        <w:t xml:space="preserve"> </w:t>
      </w:r>
      <w:r>
        <w:rPr>
          <w:rFonts w:ascii="Times New Roman" w:hAnsi="Times New Roman" w:cs="Times New Roman"/>
        </w:rPr>
        <w:tab/>
      </w:r>
      <w:r w:rsidR="00DE6843">
        <w:rPr>
          <w:rFonts w:ascii="Times New Roman" w:hAnsi="Times New Roman" w:cs="Times New Roman"/>
        </w:rPr>
        <w:t>2</w:t>
      </w:r>
      <w:r>
        <w:rPr>
          <w:rFonts w:ascii="Times New Roman" w:hAnsi="Times New Roman" w:cs="Times New Roman"/>
        </w:rPr>
        <w:t>00 (</w:t>
      </w:r>
      <w:r w:rsidR="00DE6843">
        <w:rPr>
          <w:rFonts w:ascii="Times New Roman" w:hAnsi="Times New Roman" w:cs="Times New Roman"/>
        </w:rPr>
        <w:t>2</w:t>
      </w:r>
      <w:r>
        <w:rPr>
          <w:rFonts w:ascii="Times New Roman" w:hAnsi="Times New Roman" w:cs="Times New Roman"/>
        </w:rPr>
        <w:t>0</w:t>
      </w:r>
      <w:r w:rsidRPr="00837D87">
        <w:rPr>
          <w:rFonts w:ascii="Times New Roman" w:hAnsi="Times New Roman" w:cs="Times New Roman"/>
        </w:rPr>
        <w:t>%)</w:t>
      </w:r>
    </w:p>
    <w:p w14:paraId="7CF58E9E" w14:textId="1D9EFA98" w:rsidR="00DE6843" w:rsidRPr="00DE6843" w:rsidRDefault="0024041C" w:rsidP="00DE6843">
      <w:pPr>
        <w:ind w:left="-720" w:right="-450"/>
        <w:jc w:val="both"/>
        <w:rPr>
          <w:rFonts w:ascii="Times New Roman" w:hAnsi="Times New Roman" w:cs="Times New Roman"/>
        </w:rPr>
      </w:pPr>
      <w:r w:rsidRPr="00837D87">
        <w:rPr>
          <w:rFonts w:ascii="Times New Roman" w:hAnsi="Times New Roman" w:cs="Times New Roman"/>
        </w:rPr>
        <w:t xml:space="preserve">Assignment </w:t>
      </w:r>
      <w:r w:rsidR="003704B7">
        <w:rPr>
          <w:rFonts w:ascii="Times New Roman" w:hAnsi="Times New Roman" w:cs="Times New Roman"/>
        </w:rPr>
        <w:t>2</w:t>
      </w:r>
      <w:r w:rsidRPr="00837D87">
        <w:rPr>
          <w:rFonts w:ascii="Times New Roman" w:hAnsi="Times New Roman" w:cs="Times New Roman"/>
        </w:rPr>
        <w:t xml:space="preserve"> </w:t>
      </w:r>
      <w:r w:rsidR="000A31AB">
        <w:rPr>
          <w:rFonts w:ascii="Times New Roman" w:hAnsi="Times New Roman" w:cs="Times New Roman"/>
        </w:rPr>
        <w:t>-</w:t>
      </w:r>
      <w:r w:rsidRPr="00837D87">
        <w:rPr>
          <w:rFonts w:ascii="Times New Roman" w:hAnsi="Times New Roman" w:cs="Times New Roman"/>
        </w:rPr>
        <w:t xml:space="preserve"> </w:t>
      </w:r>
      <w:r w:rsidR="00DE6843" w:rsidRPr="00DE6843">
        <w:rPr>
          <w:rFonts w:ascii="Times New Roman" w:hAnsi="Times New Roman" w:cs="Times New Roman"/>
        </w:rPr>
        <w:t xml:space="preserve">Experiential Learning </w:t>
      </w:r>
      <w:r w:rsidR="00397FCB">
        <w:rPr>
          <w:rFonts w:ascii="Times New Roman" w:hAnsi="Times New Roman" w:cs="Times New Roman"/>
        </w:rPr>
        <w:t>Potpourri</w:t>
      </w:r>
      <w:r w:rsidR="00CF3C7E">
        <w:rPr>
          <w:rFonts w:ascii="Times New Roman" w:hAnsi="Times New Roman" w:cs="Times New Roman"/>
        </w:rPr>
        <w:t xml:space="preserve"> (ELP)</w:t>
      </w:r>
      <w:r w:rsidR="00397FCB">
        <w:rPr>
          <w:rFonts w:ascii="Times New Roman" w:hAnsi="Times New Roman" w:cs="Times New Roman"/>
        </w:rPr>
        <w:tab/>
      </w:r>
      <w:r w:rsidR="00DE6843" w:rsidRPr="00DE6843">
        <w:rPr>
          <w:rFonts w:ascii="Times New Roman" w:hAnsi="Times New Roman" w:cs="Times New Roman"/>
        </w:rPr>
        <w:tab/>
      </w:r>
      <w:r w:rsidR="00DE6843">
        <w:rPr>
          <w:rFonts w:ascii="Times New Roman" w:hAnsi="Times New Roman" w:cs="Times New Roman"/>
        </w:rPr>
        <w:t>4</w:t>
      </w:r>
      <w:r w:rsidR="00DE6843" w:rsidRPr="00DE6843">
        <w:rPr>
          <w:rFonts w:ascii="Times New Roman" w:hAnsi="Times New Roman" w:cs="Times New Roman"/>
        </w:rPr>
        <w:t>00 (</w:t>
      </w:r>
      <w:r w:rsidR="00DE6843">
        <w:rPr>
          <w:rFonts w:ascii="Times New Roman" w:hAnsi="Times New Roman" w:cs="Times New Roman"/>
        </w:rPr>
        <w:t>4</w:t>
      </w:r>
      <w:r w:rsidR="00DE6843" w:rsidRPr="00DE6843">
        <w:rPr>
          <w:rFonts w:ascii="Times New Roman" w:hAnsi="Times New Roman" w:cs="Times New Roman"/>
        </w:rPr>
        <w:t>0%</w:t>
      </w:r>
      <w:r w:rsidR="00DE6843">
        <w:rPr>
          <w:rFonts w:ascii="Times New Roman" w:hAnsi="Times New Roman" w:cs="Times New Roman"/>
        </w:rPr>
        <w:t>)</w:t>
      </w:r>
    </w:p>
    <w:p w14:paraId="6468C503" w14:textId="0F4AEEE2" w:rsidR="0024041C" w:rsidRPr="00837D87" w:rsidRDefault="0024041C" w:rsidP="0024041C">
      <w:pPr>
        <w:spacing w:after="0" w:line="240" w:lineRule="auto"/>
        <w:ind w:left="-720" w:right="-450"/>
        <w:jc w:val="both"/>
        <w:rPr>
          <w:rFonts w:ascii="Times New Roman" w:hAnsi="Times New Roman" w:cs="Times New Roman"/>
          <w:b/>
        </w:rPr>
      </w:pPr>
      <w:r w:rsidRPr="00837D87">
        <w:rPr>
          <w:rFonts w:ascii="Times New Roman" w:hAnsi="Times New Roman" w:cs="Times New Roman"/>
          <w:b/>
        </w:rPr>
        <w:t>TOTAL POINTS</w:t>
      </w:r>
      <w:r w:rsidRPr="00837D87">
        <w:rPr>
          <w:rFonts w:ascii="Times New Roman" w:hAnsi="Times New Roman" w:cs="Times New Roman"/>
          <w:b/>
        </w:rPr>
        <w:tab/>
      </w:r>
      <w:r w:rsidRPr="00837D87">
        <w:rPr>
          <w:rFonts w:ascii="Times New Roman" w:hAnsi="Times New Roman" w:cs="Times New Roman"/>
          <w:b/>
        </w:rPr>
        <w:tab/>
      </w:r>
      <w:r w:rsidRPr="00837D87">
        <w:rPr>
          <w:rFonts w:ascii="Times New Roman" w:hAnsi="Times New Roman" w:cs="Times New Roman"/>
          <w:b/>
        </w:rPr>
        <w:tab/>
      </w:r>
      <w:r w:rsidRPr="00837D87">
        <w:rPr>
          <w:rFonts w:ascii="Times New Roman" w:hAnsi="Times New Roman" w:cs="Times New Roman"/>
          <w:b/>
        </w:rPr>
        <w:tab/>
      </w:r>
      <w:r w:rsidRPr="00837D87">
        <w:rPr>
          <w:rFonts w:ascii="Times New Roman" w:hAnsi="Times New Roman" w:cs="Times New Roman"/>
          <w:b/>
        </w:rPr>
        <w:tab/>
      </w:r>
      <w:r w:rsidRPr="00837D87">
        <w:rPr>
          <w:rFonts w:ascii="Times New Roman" w:hAnsi="Times New Roman" w:cs="Times New Roman"/>
          <w:b/>
        </w:rPr>
        <w:tab/>
      </w:r>
      <w:r w:rsidR="00DE6843">
        <w:rPr>
          <w:rFonts w:ascii="Times New Roman" w:hAnsi="Times New Roman" w:cs="Times New Roman"/>
          <w:b/>
        </w:rPr>
        <w:t xml:space="preserve">          </w:t>
      </w:r>
      <w:r w:rsidRPr="00837D87">
        <w:rPr>
          <w:rFonts w:ascii="Times New Roman" w:hAnsi="Times New Roman" w:cs="Times New Roman"/>
          <w:b/>
        </w:rPr>
        <w:t>1000</w:t>
      </w:r>
    </w:p>
    <w:p w14:paraId="225B0172" w14:textId="77777777" w:rsidR="0024041C" w:rsidRPr="00837D87" w:rsidRDefault="0024041C" w:rsidP="0024041C">
      <w:pPr>
        <w:spacing w:after="0" w:line="240" w:lineRule="auto"/>
        <w:ind w:left="-720" w:right="-450"/>
        <w:jc w:val="both"/>
        <w:rPr>
          <w:rFonts w:ascii="Times New Roman" w:hAnsi="Times New Roman" w:cs="Times New Roman"/>
        </w:rPr>
      </w:pPr>
      <w:r w:rsidRPr="00837D87">
        <w:rPr>
          <w:rFonts w:ascii="Times New Roman" w:hAnsi="Times New Roman" w:cs="Times New Roman"/>
        </w:rPr>
        <w:tab/>
      </w:r>
    </w:p>
    <w:p w14:paraId="2486887A" w14:textId="77777777" w:rsidR="00DE6843" w:rsidRDefault="00DE6843" w:rsidP="0024041C">
      <w:pPr>
        <w:spacing w:after="0" w:line="240" w:lineRule="auto"/>
        <w:ind w:left="-720" w:right="-450"/>
        <w:rPr>
          <w:rFonts w:ascii="Times New Roman" w:hAnsi="Times New Roman" w:cs="Times New Roman"/>
          <w:b/>
        </w:rPr>
      </w:pPr>
    </w:p>
    <w:p w14:paraId="07415494" w14:textId="77777777" w:rsidR="00DE6843" w:rsidRDefault="00DE6843" w:rsidP="0024041C">
      <w:pPr>
        <w:spacing w:after="0" w:line="240" w:lineRule="auto"/>
        <w:ind w:left="-720" w:right="-450"/>
        <w:rPr>
          <w:rFonts w:ascii="Times New Roman" w:hAnsi="Times New Roman" w:cs="Times New Roman"/>
          <w:b/>
        </w:rPr>
      </w:pPr>
    </w:p>
    <w:p w14:paraId="185347D6" w14:textId="582E6764" w:rsidR="0024041C" w:rsidRPr="00837D87" w:rsidRDefault="0024041C" w:rsidP="0024041C">
      <w:pPr>
        <w:spacing w:after="0" w:line="240" w:lineRule="auto"/>
        <w:ind w:left="-720" w:right="-450"/>
        <w:rPr>
          <w:rFonts w:ascii="Times New Roman" w:hAnsi="Times New Roman" w:cs="Times New Roman"/>
          <w:b/>
        </w:rPr>
      </w:pPr>
      <w:r w:rsidRPr="00837D87">
        <w:rPr>
          <w:rFonts w:ascii="Times New Roman" w:hAnsi="Times New Roman" w:cs="Times New Roman"/>
          <w:b/>
        </w:rPr>
        <w:t>Grading Scale</w:t>
      </w:r>
    </w:p>
    <w:p w14:paraId="4DF792EA" w14:textId="77777777" w:rsidR="0024041C" w:rsidRPr="00837D87" w:rsidRDefault="0024041C" w:rsidP="0024041C">
      <w:pPr>
        <w:spacing w:after="0" w:line="240" w:lineRule="auto"/>
        <w:ind w:left="1440" w:right="-450"/>
        <w:jc w:val="both"/>
        <w:rPr>
          <w:rFonts w:ascii="Times New Roman" w:hAnsi="Times New Roman" w:cs="Times New Roman"/>
          <w:b/>
        </w:rPr>
      </w:pPr>
    </w:p>
    <w:p w14:paraId="2DCC015C" w14:textId="77777777" w:rsidR="0024041C" w:rsidRPr="00837D87" w:rsidRDefault="0024041C" w:rsidP="0024041C">
      <w:pPr>
        <w:spacing w:after="0" w:line="240" w:lineRule="auto"/>
        <w:ind w:left="-720" w:right="-450"/>
        <w:jc w:val="both"/>
        <w:rPr>
          <w:rFonts w:ascii="Times New Roman" w:hAnsi="Times New Roman" w:cs="Times New Roman"/>
        </w:rPr>
      </w:pPr>
      <w:r w:rsidRPr="00837D87">
        <w:rPr>
          <w:rFonts w:ascii="Times New Roman" w:hAnsi="Times New Roman" w:cs="Times New Roman"/>
          <w:b/>
        </w:rPr>
        <w:tab/>
      </w:r>
      <w:r w:rsidRPr="00837D87">
        <w:rPr>
          <w:rFonts w:ascii="Times New Roman" w:hAnsi="Times New Roman" w:cs="Times New Roman"/>
          <w:b/>
        </w:rPr>
        <w:tab/>
      </w:r>
      <w:r w:rsidRPr="00837D87">
        <w:rPr>
          <w:rFonts w:ascii="Times New Roman" w:hAnsi="Times New Roman" w:cs="Times New Roman"/>
        </w:rPr>
        <w:t>909.1 – 1000</w:t>
      </w:r>
      <w:r w:rsidRPr="00837D87">
        <w:rPr>
          <w:rFonts w:ascii="Times New Roman" w:hAnsi="Times New Roman" w:cs="Times New Roman"/>
        </w:rPr>
        <w:tab/>
      </w:r>
      <w:r w:rsidRPr="00837D87">
        <w:rPr>
          <w:rFonts w:ascii="Times New Roman" w:hAnsi="Times New Roman" w:cs="Times New Roman"/>
        </w:rPr>
        <w:tab/>
        <w:t>4.0</w:t>
      </w:r>
    </w:p>
    <w:p w14:paraId="065D04E9" w14:textId="77777777" w:rsidR="0024041C" w:rsidRPr="00837D87" w:rsidRDefault="0024041C" w:rsidP="0024041C">
      <w:pPr>
        <w:spacing w:after="0" w:line="240" w:lineRule="auto"/>
        <w:ind w:left="-720" w:right="-450"/>
        <w:jc w:val="both"/>
        <w:rPr>
          <w:rFonts w:ascii="Times New Roman" w:hAnsi="Times New Roman" w:cs="Times New Roman"/>
        </w:rPr>
      </w:pPr>
      <w:r w:rsidRPr="00837D87">
        <w:rPr>
          <w:rFonts w:ascii="Times New Roman" w:hAnsi="Times New Roman" w:cs="Times New Roman"/>
        </w:rPr>
        <w:tab/>
      </w:r>
      <w:r w:rsidRPr="00837D87">
        <w:rPr>
          <w:rFonts w:ascii="Times New Roman" w:hAnsi="Times New Roman" w:cs="Times New Roman"/>
        </w:rPr>
        <w:tab/>
        <w:t>849.1 – 909</w:t>
      </w:r>
      <w:r w:rsidRPr="00837D87">
        <w:rPr>
          <w:rFonts w:ascii="Times New Roman" w:hAnsi="Times New Roman" w:cs="Times New Roman"/>
        </w:rPr>
        <w:tab/>
      </w:r>
      <w:r w:rsidRPr="00837D87">
        <w:rPr>
          <w:rFonts w:ascii="Times New Roman" w:hAnsi="Times New Roman" w:cs="Times New Roman"/>
        </w:rPr>
        <w:tab/>
        <w:t>3.5</w:t>
      </w:r>
    </w:p>
    <w:p w14:paraId="399213FF" w14:textId="77777777" w:rsidR="0024041C" w:rsidRPr="00837D87" w:rsidRDefault="0024041C" w:rsidP="0024041C">
      <w:pPr>
        <w:spacing w:after="0" w:line="240" w:lineRule="auto"/>
        <w:ind w:left="-720" w:right="-450"/>
        <w:jc w:val="both"/>
        <w:rPr>
          <w:rFonts w:ascii="Times New Roman" w:hAnsi="Times New Roman" w:cs="Times New Roman"/>
        </w:rPr>
      </w:pPr>
      <w:r w:rsidRPr="00837D87">
        <w:rPr>
          <w:rFonts w:ascii="Times New Roman" w:hAnsi="Times New Roman" w:cs="Times New Roman"/>
        </w:rPr>
        <w:tab/>
      </w:r>
      <w:r w:rsidRPr="00837D87">
        <w:rPr>
          <w:rFonts w:ascii="Times New Roman" w:hAnsi="Times New Roman" w:cs="Times New Roman"/>
        </w:rPr>
        <w:tab/>
        <w:t>789.1 – 849</w:t>
      </w:r>
      <w:r w:rsidRPr="00837D87">
        <w:rPr>
          <w:rFonts w:ascii="Times New Roman" w:hAnsi="Times New Roman" w:cs="Times New Roman"/>
        </w:rPr>
        <w:tab/>
      </w:r>
      <w:r w:rsidRPr="00837D87">
        <w:rPr>
          <w:rFonts w:ascii="Times New Roman" w:hAnsi="Times New Roman" w:cs="Times New Roman"/>
        </w:rPr>
        <w:tab/>
        <w:t>3.0</w:t>
      </w:r>
    </w:p>
    <w:p w14:paraId="3415DDB4" w14:textId="77777777" w:rsidR="0024041C" w:rsidRPr="00837D87" w:rsidRDefault="0024041C" w:rsidP="0024041C">
      <w:pPr>
        <w:spacing w:after="0" w:line="240" w:lineRule="auto"/>
        <w:ind w:left="-720" w:right="-450"/>
        <w:jc w:val="both"/>
        <w:rPr>
          <w:rFonts w:ascii="Times New Roman" w:hAnsi="Times New Roman" w:cs="Times New Roman"/>
        </w:rPr>
      </w:pPr>
      <w:r w:rsidRPr="00837D87">
        <w:rPr>
          <w:rFonts w:ascii="Times New Roman" w:hAnsi="Times New Roman" w:cs="Times New Roman"/>
        </w:rPr>
        <w:tab/>
      </w:r>
      <w:r w:rsidRPr="00837D87">
        <w:rPr>
          <w:rFonts w:ascii="Times New Roman" w:hAnsi="Times New Roman" w:cs="Times New Roman"/>
        </w:rPr>
        <w:tab/>
        <w:t>729.1 – 789</w:t>
      </w:r>
      <w:r w:rsidRPr="00837D87">
        <w:rPr>
          <w:rFonts w:ascii="Times New Roman" w:hAnsi="Times New Roman" w:cs="Times New Roman"/>
        </w:rPr>
        <w:tab/>
      </w:r>
      <w:r w:rsidRPr="00837D87">
        <w:rPr>
          <w:rFonts w:ascii="Times New Roman" w:hAnsi="Times New Roman" w:cs="Times New Roman"/>
        </w:rPr>
        <w:tab/>
        <w:t>2.5</w:t>
      </w:r>
    </w:p>
    <w:p w14:paraId="45E7017B" w14:textId="77777777" w:rsidR="0024041C" w:rsidRPr="00837D87" w:rsidRDefault="0024041C" w:rsidP="0024041C">
      <w:pPr>
        <w:spacing w:after="0" w:line="240" w:lineRule="auto"/>
        <w:ind w:left="-720" w:right="-450"/>
        <w:jc w:val="both"/>
        <w:rPr>
          <w:rFonts w:ascii="Times New Roman" w:hAnsi="Times New Roman" w:cs="Times New Roman"/>
        </w:rPr>
      </w:pPr>
      <w:r w:rsidRPr="00837D87">
        <w:rPr>
          <w:rFonts w:ascii="Times New Roman" w:hAnsi="Times New Roman" w:cs="Times New Roman"/>
        </w:rPr>
        <w:tab/>
      </w:r>
      <w:r w:rsidRPr="00837D87">
        <w:rPr>
          <w:rFonts w:ascii="Times New Roman" w:hAnsi="Times New Roman" w:cs="Times New Roman"/>
        </w:rPr>
        <w:tab/>
        <w:t>679.1 – 729</w:t>
      </w:r>
      <w:r w:rsidRPr="00837D87">
        <w:rPr>
          <w:rFonts w:ascii="Times New Roman" w:hAnsi="Times New Roman" w:cs="Times New Roman"/>
        </w:rPr>
        <w:tab/>
      </w:r>
      <w:r w:rsidRPr="00837D87">
        <w:rPr>
          <w:rFonts w:ascii="Times New Roman" w:hAnsi="Times New Roman" w:cs="Times New Roman"/>
        </w:rPr>
        <w:tab/>
        <w:t>2.0</w:t>
      </w:r>
    </w:p>
    <w:p w14:paraId="4A30A346" w14:textId="77777777" w:rsidR="0024041C" w:rsidRPr="00837D87" w:rsidRDefault="0024041C" w:rsidP="0024041C">
      <w:pPr>
        <w:spacing w:after="0" w:line="240" w:lineRule="auto"/>
        <w:ind w:left="-720" w:right="-450"/>
        <w:jc w:val="both"/>
        <w:rPr>
          <w:rFonts w:ascii="Times New Roman" w:hAnsi="Times New Roman" w:cs="Times New Roman"/>
        </w:rPr>
      </w:pPr>
      <w:r w:rsidRPr="00837D87">
        <w:rPr>
          <w:rFonts w:ascii="Times New Roman" w:hAnsi="Times New Roman" w:cs="Times New Roman"/>
        </w:rPr>
        <w:tab/>
      </w:r>
      <w:r w:rsidRPr="00837D87">
        <w:rPr>
          <w:rFonts w:ascii="Times New Roman" w:hAnsi="Times New Roman" w:cs="Times New Roman"/>
        </w:rPr>
        <w:tab/>
        <w:t>629.1 – 679</w:t>
      </w:r>
      <w:r w:rsidRPr="00837D87">
        <w:rPr>
          <w:rFonts w:ascii="Times New Roman" w:hAnsi="Times New Roman" w:cs="Times New Roman"/>
        </w:rPr>
        <w:tab/>
      </w:r>
      <w:r w:rsidRPr="00837D87">
        <w:rPr>
          <w:rFonts w:ascii="Times New Roman" w:hAnsi="Times New Roman" w:cs="Times New Roman"/>
        </w:rPr>
        <w:tab/>
        <w:t>1.5</w:t>
      </w:r>
    </w:p>
    <w:p w14:paraId="46F49B3B" w14:textId="77777777" w:rsidR="0024041C" w:rsidRPr="00837D87" w:rsidRDefault="0024041C" w:rsidP="0024041C">
      <w:pPr>
        <w:spacing w:after="0" w:line="240" w:lineRule="auto"/>
        <w:ind w:left="-720" w:right="-450"/>
        <w:jc w:val="both"/>
        <w:rPr>
          <w:rFonts w:ascii="Times New Roman" w:hAnsi="Times New Roman" w:cs="Times New Roman"/>
        </w:rPr>
      </w:pPr>
      <w:r w:rsidRPr="00837D87">
        <w:rPr>
          <w:rFonts w:ascii="Times New Roman" w:hAnsi="Times New Roman" w:cs="Times New Roman"/>
        </w:rPr>
        <w:tab/>
      </w:r>
      <w:r w:rsidRPr="00837D87">
        <w:rPr>
          <w:rFonts w:ascii="Times New Roman" w:hAnsi="Times New Roman" w:cs="Times New Roman"/>
        </w:rPr>
        <w:tab/>
        <w:t>589.1 – 629</w:t>
      </w:r>
      <w:r w:rsidRPr="00837D87">
        <w:rPr>
          <w:rFonts w:ascii="Times New Roman" w:hAnsi="Times New Roman" w:cs="Times New Roman"/>
        </w:rPr>
        <w:tab/>
      </w:r>
      <w:r w:rsidRPr="00837D87">
        <w:rPr>
          <w:rFonts w:ascii="Times New Roman" w:hAnsi="Times New Roman" w:cs="Times New Roman"/>
        </w:rPr>
        <w:tab/>
        <w:t>1.0</w:t>
      </w:r>
    </w:p>
    <w:p w14:paraId="4F148EC2" w14:textId="77777777" w:rsidR="004F1C32" w:rsidRDefault="0024041C" w:rsidP="004F1C32">
      <w:pPr>
        <w:spacing w:after="0" w:line="240" w:lineRule="auto"/>
        <w:ind w:left="-720" w:right="-450"/>
        <w:jc w:val="both"/>
        <w:rPr>
          <w:rFonts w:ascii="Times New Roman" w:hAnsi="Times New Roman" w:cs="Times New Roman"/>
        </w:rPr>
      </w:pPr>
      <w:r w:rsidRPr="00837D87">
        <w:rPr>
          <w:rFonts w:ascii="Times New Roman" w:hAnsi="Times New Roman" w:cs="Times New Roman"/>
        </w:rPr>
        <w:tab/>
      </w:r>
      <w:r w:rsidRPr="00837D87">
        <w:rPr>
          <w:rFonts w:ascii="Times New Roman" w:hAnsi="Times New Roman" w:cs="Times New Roman"/>
        </w:rPr>
        <w:tab/>
        <w:t>&lt;  589</w:t>
      </w:r>
      <w:r w:rsidRPr="00837D87">
        <w:rPr>
          <w:rFonts w:ascii="Times New Roman" w:hAnsi="Times New Roman" w:cs="Times New Roman"/>
        </w:rPr>
        <w:tab/>
      </w:r>
      <w:r w:rsidRPr="00837D87">
        <w:rPr>
          <w:rFonts w:ascii="Times New Roman" w:hAnsi="Times New Roman" w:cs="Times New Roman"/>
        </w:rPr>
        <w:tab/>
      </w:r>
      <w:r w:rsidRPr="00837D87">
        <w:rPr>
          <w:rFonts w:ascii="Times New Roman" w:hAnsi="Times New Roman" w:cs="Times New Roman"/>
        </w:rPr>
        <w:tab/>
        <w:t>0.0</w:t>
      </w:r>
    </w:p>
    <w:p w14:paraId="67F0939F" w14:textId="77777777" w:rsidR="004F1C32" w:rsidRDefault="004F1C32" w:rsidP="004F1C32">
      <w:pPr>
        <w:spacing w:after="0" w:line="240" w:lineRule="auto"/>
        <w:ind w:left="-720" w:right="-450"/>
        <w:jc w:val="both"/>
        <w:rPr>
          <w:rFonts w:ascii="Times New Roman" w:hAnsi="Times New Roman" w:cs="Times New Roman"/>
        </w:rPr>
      </w:pPr>
    </w:p>
    <w:p w14:paraId="135C314D" w14:textId="77777777" w:rsidR="004F1C32" w:rsidRDefault="004F1C32" w:rsidP="004F1C32">
      <w:pPr>
        <w:spacing w:after="0" w:line="240" w:lineRule="auto"/>
        <w:ind w:left="-720" w:right="-450"/>
        <w:jc w:val="both"/>
        <w:rPr>
          <w:rFonts w:ascii="Times New Roman" w:hAnsi="Times New Roman" w:cs="Times New Roman"/>
        </w:rPr>
      </w:pPr>
    </w:p>
    <w:p w14:paraId="30D85D84" w14:textId="77777777" w:rsidR="00AD2885" w:rsidRDefault="00AD2885" w:rsidP="004F1C32">
      <w:pPr>
        <w:spacing w:after="0" w:line="240" w:lineRule="auto"/>
        <w:ind w:left="-720" w:right="-450"/>
        <w:jc w:val="both"/>
        <w:rPr>
          <w:rFonts w:ascii="Times New Roman" w:hAnsi="Times New Roman"/>
          <w:b/>
          <w:sz w:val="22"/>
          <w:szCs w:val="22"/>
        </w:rPr>
      </w:pPr>
    </w:p>
    <w:p w14:paraId="442E652E" w14:textId="77777777" w:rsidR="00AD2885" w:rsidRDefault="00AD2885" w:rsidP="004F1C32">
      <w:pPr>
        <w:spacing w:after="0" w:line="240" w:lineRule="auto"/>
        <w:ind w:left="-720" w:right="-450"/>
        <w:jc w:val="both"/>
        <w:rPr>
          <w:rFonts w:ascii="Times New Roman" w:hAnsi="Times New Roman"/>
          <w:b/>
          <w:sz w:val="22"/>
          <w:szCs w:val="22"/>
        </w:rPr>
      </w:pPr>
    </w:p>
    <w:p w14:paraId="05912E1A" w14:textId="77777777" w:rsidR="00AD2885" w:rsidRDefault="00AD2885" w:rsidP="004F1C32">
      <w:pPr>
        <w:spacing w:after="0" w:line="240" w:lineRule="auto"/>
        <w:ind w:left="-720" w:right="-450"/>
        <w:jc w:val="both"/>
        <w:rPr>
          <w:rFonts w:ascii="Times New Roman" w:hAnsi="Times New Roman"/>
          <w:b/>
          <w:sz w:val="22"/>
          <w:szCs w:val="22"/>
        </w:rPr>
      </w:pPr>
    </w:p>
    <w:p w14:paraId="480236AA" w14:textId="77777777" w:rsidR="00AD2885" w:rsidRDefault="00AD2885" w:rsidP="004F1C32">
      <w:pPr>
        <w:spacing w:after="0" w:line="240" w:lineRule="auto"/>
        <w:ind w:left="-720" w:right="-450"/>
        <w:jc w:val="both"/>
        <w:rPr>
          <w:rFonts w:ascii="Times New Roman" w:hAnsi="Times New Roman"/>
          <w:b/>
          <w:sz w:val="22"/>
          <w:szCs w:val="22"/>
        </w:rPr>
      </w:pPr>
    </w:p>
    <w:p w14:paraId="1C80DD54" w14:textId="77777777" w:rsidR="00AD2885" w:rsidRDefault="00AD2885" w:rsidP="004F1C32">
      <w:pPr>
        <w:spacing w:after="0" w:line="240" w:lineRule="auto"/>
        <w:ind w:left="-720" w:right="-450"/>
        <w:jc w:val="both"/>
        <w:rPr>
          <w:rFonts w:ascii="Times New Roman" w:hAnsi="Times New Roman"/>
          <w:b/>
          <w:sz w:val="22"/>
          <w:szCs w:val="22"/>
        </w:rPr>
      </w:pPr>
    </w:p>
    <w:p w14:paraId="1C8620D3" w14:textId="77777777" w:rsidR="00AD2885" w:rsidRDefault="00AD2885" w:rsidP="004F1C32">
      <w:pPr>
        <w:spacing w:after="0" w:line="240" w:lineRule="auto"/>
        <w:ind w:left="-720" w:right="-450"/>
        <w:jc w:val="both"/>
        <w:rPr>
          <w:rFonts w:ascii="Times New Roman" w:hAnsi="Times New Roman"/>
          <w:b/>
          <w:sz w:val="22"/>
          <w:szCs w:val="22"/>
        </w:rPr>
      </w:pPr>
    </w:p>
    <w:p w14:paraId="5D967BFF" w14:textId="77777777" w:rsidR="00AD2885" w:rsidRDefault="00AD2885" w:rsidP="004F1C32">
      <w:pPr>
        <w:spacing w:after="0" w:line="240" w:lineRule="auto"/>
        <w:ind w:left="-720" w:right="-450"/>
        <w:jc w:val="both"/>
        <w:rPr>
          <w:rFonts w:ascii="Times New Roman" w:hAnsi="Times New Roman"/>
          <w:b/>
          <w:sz w:val="22"/>
          <w:szCs w:val="22"/>
        </w:rPr>
      </w:pPr>
    </w:p>
    <w:p w14:paraId="6E400C1B" w14:textId="08F7A8A7" w:rsidR="00AD2885" w:rsidRDefault="00AD2885" w:rsidP="004F1C32">
      <w:pPr>
        <w:spacing w:after="0" w:line="240" w:lineRule="auto"/>
        <w:ind w:left="-720" w:right="-450"/>
        <w:jc w:val="both"/>
        <w:rPr>
          <w:rFonts w:ascii="Times New Roman" w:hAnsi="Times New Roman"/>
          <w:b/>
          <w:sz w:val="22"/>
          <w:szCs w:val="22"/>
        </w:rPr>
      </w:pPr>
    </w:p>
    <w:p w14:paraId="200DB27C" w14:textId="48851224" w:rsidR="003704B7" w:rsidRDefault="003704B7" w:rsidP="004F1C32">
      <w:pPr>
        <w:spacing w:after="0" w:line="240" w:lineRule="auto"/>
        <w:ind w:left="-720" w:right="-450"/>
        <w:jc w:val="both"/>
        <w:rPr>
          <w:rFonts w:ascii="Times New Roman" w:hAnsi="Times New Roman"/>
          <w:b/>
          <w:sz w:val="22"/>
          <w:szCs w:val="22"/>
        </w:rPr>
      </w:pPr>
    </w:p>
    <w:p w14:paraId="3415D9C7" w14:textId="455073F2" w:rsidR="003704B7" w:rsidRDefault="003704B7" w:rsidP="004F1C32">
      <w:pPr>
        <w:spacing w:after="0" w:line="240" w:lineRule="auto"/>
        <w:ind w:left="-720" w:right="-450"/>
        <w:jc w:val="both"/>
        <w:rPr>
          <w:rFonts w:ascii="Times New Roman" w:hAnsi="Times New Roman"/>
          <w:b/>
          <w:sz w:val="22"/>
          <w:szCs w:val="22"/>
        </w:rPr>
      </w:pPr>
    </w:p>
    <w:p w14:paraId="3A7CDDC9" w14:textId="63553DD0" w:rsidR="003704B7" w:rsidRDefault="003704B7" w:rsidP="004F1C32">
      <w:pPr>
        <w:spacing w:after="0" w:line="240" w:lineRule="auto"/>
        <w:ind w:left="-720" w:right="-450"/>
        <w:jc w:val="both"/>
        <w:rPr>
          <w:rFonts w:ascii="Times New Roman" w:hAnsi="Times New Roman"/>
          <w:b/>
          <w:sz w:val="22"/>
          <w:szCs w:val="22"/>
        </w:rPr>
      </w:pPr>
    </w:p>
    <w:p w14:paraId="58312D93" w14:textId="71AE5882" w:rsidR="003704B7" w:rsidRDefault="003704B7" w:rsidP="004F1C32">
      <w:pPr>
        <w:spacing w:after="0" w:line="240" w:lineRule="auto"/>
        <w:ind w:left="-720" w:right="-450"/>
        <w:jc w:val="both"/>
        <w:rPr>
          <w:rFonts w:ascii="Times New Roman" w:hAnsi="Times New Roman"/>
          <w:b/>
          <w:sz w:val="22"/>
          <w:szCs w:val="22"/>
        </w:rPr>
      </w:pPr>
    </w:p>
    <w:p w14:paraId="488679F3" w14:textId="6A012987" w:rsidR="003704B7" w:rsidRDefault="003704B7" w:rsidP="004F1C32">
      <w:pPr>
        <w:spacing w:after="0" w:line="240" w:lineRule="auto"/>
        <w:ind w:left="-720" w:right="-450"/>
        <w:jc w:val="both"/>
        <w:rPr>
          <w:rFonts w:ascii="Times New Roman" w:hAnsi="Times New Roman"/>
          <w:b/>
          <w:sz w:val="22"/>
          <w:szCs w:val="22"/>
        </w:rPr>
      </w:pPr>
    </w:p>
    <w:p w14:paraId="49A32078" w14:textId="1221822C" w:rsidR="003704B7" w:rsidRDefault="003704B7" w:rsidP="004F1C32">
      <w:pPr>
        <w:spacing w:after="0" w:line="240" w:lineRule="auto"/>
        <w:ind w:left="-720" w:right="-450"/>
        <w:jc w:val="both"/>
        <w:rPr>
          <w:rFonts w:ascii="Times New Roman" w:hAnsi="Times New Roman"/>
          <w:b/>
          <w:sz w:val="22"/>
          <w:szCs w:val="22"/>
        </w:rPr>
      </w:pPr>
    </w:p>
    <w:p w14:paraId="2A8B9F03" w14:textId="49600570" w:rsidR="003704B7" w:rsidRDefault="003704B7" w:rsidP="004F1C32">
      <w:pPr>
        <w:spacing w:after="0" w:line="240" w:lineRule="auto"/>
        <w:ind w:left="-720" w:right="-450"/>
        <w:jc w:val="both"/>
        <w:rPr>
          <w:rFonts w:ascii="Times New Roman" w:hAnsi="Times New Roman"/>
          <w:b/>
          <w:sz w:val="22"/>
          <w:szCs w:val="22"/>
        </w:rPr>
      </w:pPr>
    </w:p>
    <w:p w14:paraId="03BD813E" w14:textId="1813DC0D" w:rsidR="003704B7" w:rsidRDefault="003704B7" w:rsidP="004F1C32">
      <w:pPr>
        <w:spacing w:after="0" w:line="240" w:lineRule="auto"/>
        <w:ind w:left="-720" w:right="-450"/>
        <w:jc w:val="both"/>
        <w:rPr>
          <w:rFonts w:ascii="Times New Roman" w:hAnsi="Times New Roman"/>
          <w:b/>
          <w:sz w:val="22"/>
          <w:szCs w:val="22"/>
        </w:rPr>
      </w:pPr>
    </w:p>
    <w:p w14:paraId="4CED9EDC" w14:textId="52F44A58" w:rsidR="003704B7" w:rsidRDefault="003704B7" w:rsidP="004F1C32">
      <w:pPr>
        <w:spacing w:after="0" w:line="240" w:lineRule="auto"/>
        <w:ind w:left="-720" w:right="-450"/>
        <w:jc w:val="both"/>
        <w:rPr>
          <w:rFonts w:ascii="Times New Roman" w:hAnsi="Times New Roman"/>
          <w:b/>
          <w:sz w:val="22"/>
          <w:szCs w:val="22"/>
        </w:rPr>
      </w:pPr>
    </w:p>
    <w:p w14:paraId="00D4E571" w14:textId="77777777" w:rsidR="003704B7" w:rsidRDefault="003704B7" w:rsidP="004F1C32">
      <w:pPr>
        <w:spacing w:after="0" w:line="240" w:lineRule="auto"/>
        <w:ind w:left="-720" w:right="-450"/>
        <w:jc w:val="both"/>
        <w:rPr>
          <w:rFonts w:ascii="Times New Roman" w:hAnsi="Times New Roman"/>
          <w:b/>
          <w:sz w:val="22"/>
          <w:szCs w:val="22"/>
        </w:rPr>
      </w:pPr>
    </w:p>
    <w:p w14:paraId="419FB5B4" w14:textId="77777777" w:rsidR="00AD2885" w:rsidRDefault="00AD2885" w:rsidP="004F1C32">
      <w:pPr>
        <w:spacing w:after="0" w:line="240" w:lineRule="auto"/>
        <w:ind w:left="-720" w:right="-450"/>
        <w:jc w:val="both"/>
        <w:rPr>
          <w:rFonts w:ascii="Times New Roman" w:hAnsi="Times New Roman"/>
          <w:b/>
          <w:sz w:val="22"/>
          <w:szCs w:val="22"/>
        </w:rPr>
      </w:pPr>
    </w:p>
    <w:p w14:paraId="5C8F0579" w14:textId="77777777" w:rsidR="00AD2885" w:rsidRDefault="00AD2885" w:rsidP="004F1C32">
      <w:pPr>
        <w:spacing w:after="0" w:line="240" w:lineRule="auto"/>
        <w:ind w:left="-720" w:right="-450"/>
        <w:jc w:val="both"/>
        <w:rPr>
          <w:rFonts w:ascii="Times New Roman" w:hAnsi="Times New Roman"/>
          <w:b/>
          <w:sz w:val="22"/>
          <w:szCs w:val="22"/>
        </w:rPr>
      </w:pPr>
    </w:p>
    <w:p w14:paraId="1067B4B8" w14:textId="5BA5FB8E" w:rsidR="00AD2885" w:rsidRDefault="00AD2885" w:rsidP="004F1C32">
      <w:pPr>
        <w:spacing w:after="0" w:line="240" w:lineRule="auto"/>
        <w:ind w:left="-720" w:right="-450"/>
        <w:jc w:val="both"/>
        <w:rPr>
          <w:rFonts w:ascii="Times New Roman" w:hAnsi="Times New Roman"/>
          <w:b/>
          <w:sz w:val="22"/>
          <w:szCs w:val="22"/>
        </w:rPr>
      </w:pPr>
    </w:p>
    <w:p w14:paraId="09B06256" w14:textId="4EB9385C" w:rsidR="00DE6843" w:rsidRDefault="00DE6843" w:rsidP="004F1C32">
      <w:pPr>
        <w:spacing w:after="0" w:line="240" w:lineRule="auto"/>
        <w:ind w:left="-720" w:right="-450"/>
        <w:jc w:val="both"/>
        <w:rPr>
          <w:rFonts w:ascii="Times New Roman" w:hAnsi="Times New Roman"/>
          <w:b/>
          <w:sz w:val="22"/>
          <w:szCs w:val="22"/>
        </w:rPr>
      </w:pPr>
    </w:p>
    <w:p w14:paraId="32B40753" w14:textId="3F89D631" w:rsidR="00DE6843" w:rsidRDefault="00DE6843" w:rsidP="004F1C32">
      <w:pPr>
        <w:spacing w:after="0" w:line="240" w:lineRule="auto"/>
        <w:ind w:left="-720" w:right="-450"/>
        <w:jc w:val="both"/>
        <w:rPr>
          <w:rFonts w:ascii="Times New Roman" w:hAnsi="Times New Roman"/>
          <w:b/>
          <w:sz w:val="22"/>
          <w:szCs w:val="22"/>
        </w:rPr>
      </w:pPr>
    </w:p>
    <w:p w14:paraId="25EAE3E1" w14:textId="3F34EC8E" w:rsidR="00DE6843" w:rsidRDefault="00DE6843" w:rsidP="004F1C32">
      <w:pPr>
        <w:spacing w:after="0" w:line="240" w:lineRule="auto"/>
        <w:ind w:left="-720" w:right="-450"/>
        <w:jc w:val="both"/>
        <w:rPr>
          <w:rFonts w:ascii="Times New Roman" w:hAnsi="Times New Roman"/>
          <w:b/>
          <w:sz w:val="22"/>
          <w:szCs w:val="22"/>
        </w:rPr>
      </w:pPr>
    </w:p>
    <w:p w14:paraId="510BC2DE" w14:textId="16DD66C1" w:rsidR="0024041C" w:rsidRPr="004F1C32" w:rsidRDefault="0024041C" w:rsidP="004F1C32">
      <w:pPr>
        <w:spacing w:after="0" w:line="240" w:lineRule="auto"/>
        <w:ind w:left="-720" w:right="-450"/>
        <w:jc w:val="both"/>
        <w:rPr>
          <w:rFonts w:ascii="Times New Roman" w:hAnsi="Times New Roman" w:cs="Times New Roman"/>
        </w:rPr>
      </w:pPr>
      <w:r w:rsidRPr="004F1C32">
        <w:rPr>
          <w:rFonts w:ascii="Times New Roman" w:hAnsi="Times New Roman"/>
          <w:b/>
          <w:sz w:val="22"/>
          <w:szCs w:val="22"/>
        </w:rPr>
        <w:lastRenderedPageBreak/>
        <w:t>ACADEMIC MISCONDUCT:</w:t>
      </w:r>
    </w:p>
    <w:p w14:paraId="4B3F8DB3" w14:textId="77777777" w:rsidR="0024041C" w:rsidRPr="00837D87" w:rsidRDefault="0024041C" w:rsidP="0024041C">
      <w:pPr>
        <w:tabs>
          <w:tab w:val="left" w:pos="2160"/>
        </w:tabs>
        <w:spacing w:after="0" w:line="240" w:lineRule="auto"/>
        <w:ind w:left="-720"/>
        <w:rPr>
          <w:rFonts w:ascii="Times New Roman" w:hAnsi="Times New Roman" w:cs="Times New Roman"/>
        </w:rPr>
      </w:pPr>
    </w:p>
    <w:p w14:paraId="602BE32B" w14:textId="77777777" w:rsidR="0024041C" w:rsidRPr="004F1C32" w:rsidRDefault="0024041C" w:rsidP="0024041C">
      <w:pPr>
        <w:tabs>
          <w:tab w:val="left" w:pos="2160"/>
        </w:tabs>
        <w:spacing w:after="0" w:line="240" w:lineRule="auto"/>
        <w:ind w:left="-720"/>
        <w:jc w:val="both"/>
        <w:rPr>
          <w:rFonts w:ascii="Times New Roman" w:hAnsi="Times New Roman" w:cs="Times New Roman"/>
          <w:sz w:val="22"/>
          <w:szCs w:val="22"/>
        </w:rPr>
      </w:pPr>
      <w:hyperlink r:id="rId19" w:history="1">
        <w:r w:rsidRPr="004F1C32">
          <w:rPr>
            <w:rStyle w:val="Hyperlink"/>
            <w:rFonts w:ascii="Times New Roman" w:hAnsi="Times New Roman" w:cs="Times New Roman"/>
            <w:sz w:val="22"/>
            <w:szCs w:val="22"/>
          </w:rPr>
          <w:t>Article 2.III.B.2</w:t>
        </w:r>
      </w:hyperlink>
      <w:r w:rsidRPr="004F1C32">
        <w:rPr>
          <w:rFonts w:ascii="Times New Roman" w:hAnsi="Times New Roman" w:cs="Times New Roman"/>
          <w:sz w:val="22"/>
          <w:szCs w:val="22"/>
        </w:rPr>
        <w:t xml:space="preserve"> of the Academic Freedom Report states: “The student shares with the faculty the responsibility for maintaining the integrity of scholarship, grades, and professional standards.” In addition, the Department of Sustainability adheres to the policies on academic honesty specified in General Student Regulation 1.0, </w:t>
      </w:r>
      <w:hyperlink r:id="rId20" w:history="1">
        <w:r w:rsidRPr="004F1C32">
          <w:rPr>
            <w:rStyle w:val="Hyperlink"/>
            <w:rFonts w:ascii="Times New Roman" w:hAnsi="Times New Roman" w:cs="Times New Roman"/>
            <w:i/>
            <w:iCs/>
            <w:sz w:val="22"/>
            <w:szCs w:val="22"/>
          </w:rPr>
          <w:t>Protection of Scholarship and Grades</w:t>
        </w:r>
      </w:hyperlink>
      <w:r w:rsidRPr="004F1C32">
        <w:rPr>
          <w:rFonts w:ascii="Times New Roman" w:hAnsi="Times New Roman" w:cs="Times New Roman"/>
          <w:sz w:val="22"/>
          <w:szCs w:val="22"/>
        </w:rPr>
        <w:t xml:space="preserve">; the all-University Policy on </w:t>
      </w:r>
      <w:hyperlink r:id="rId21" w:history="1">
        <w:r w:rsidRPr="004F1C32">
          <w:rPr>
            <w:rStyle w:val="Hyperlink"/>
            <w:rFonts w:ascii="Times New Roman" w:hAnsi="Times New Roman" w:cs="Times New Roman"/>
            <w:i/>
            <w:iCs/>
            <w:sz w:val="22"/>
            <w:szCs w:val="22"/>
          </w:rPr>
          <w:t>Integrity of Scholarship and Grades</w:t>
        </w:r>
      </w:hyperlink>
      <w:r w:rsidRPr="004F1C32">
        <w:rPr>
          <w:rFonts w:ascii="Times New Roman" w:hAnsi="Times New Roman" w:cs="Times New Roman"/>
          <w:sz w:val="22"/>
          <w:szCs w:val="22"/>
        </w:rPr>
        <w:t xml:space="preserve">; and </w:t>
      </w:r>
      <w:hyperlink r:id="rId22" w:history="1">
        <w:r w:rsidRPr="004F1C32">
          <w:rPr>
            <w:rStyle w:val="Hyperlink"/>
            <w:rFonts w:ascii="Times New Roman" w:hAnsi="Times New Roman" w:cs="Times New Roman"/>
            <w:sz w:val="22"/>
            <w:szCs w:val="22"/>
          </w:rPr>
          <w:t>Ordinance 17.00</w:t>
        </w:r>
      </w:hyperlink>
      <w:r w:rsidRPr="004F1C32">
        <w:rPr>
          <w:rFonts w:ascii="Times New Roman" w:hAnsi="Times New Roman" w:cs="Times New Roman"/>
          <w:sz w:val="22"/>
          <w:szCs w:val="22"/>
        </w:rPr>
        <w:t>, Examinations. (See </w:t>
      </w:r>
      <w:hyperlink r:id="rId23" w:history="1">
        <w:r w:rsidRPr="004F1C32">
          <w:rPr>
            <w:rFonts w:ascii="Times New Roman" w:hAnsi="Times New Roman" w:cs="Times New Roman"/>
            <w:sz w:val="22"/>
            <w:szCs w:val="22"/>
          </w:rPr>
          <w:t>Spartan Life: Student Handbook and Resource Guide</w:t>
        </w:r>
      </w:hyperlink>
      <w:r w:rsidRPr="004F1C32">
        <w:rPr>
          <w:rFonts w:ascii="Times New Roman" w:hAnsi="Times New Roman" w:cs="Times New Roman"/>
          <w:sz w:val="22"/>
          <w:szCs w:val="22"/>
        </w:rPr>
        <w:t> and/or the MSU Web site: www.msu.edu.)</w:t>
      </w:r>
    </w:p>
    <w:p w14:paraId="0EB6CBFB" w14:textId="77777777" w:rsidR="0024041C" w:rsidRPr="004F1C32" w:rsidRDefault="0024041C" w:rsidP="0024041C">
      <w:pPr>
        <w:tabs>
          <w:tab w:val="left" w:pos="2160"/>
        </w:tabs>
        <w:spacing w:after="0" w:line="240" w:lineRule="auto"/>
        <w:ind w:left="-720"/>
        <w:jc w:val="both"/>
        <w:rPr>
          <w:rFonts w:ascii="Times New Roman" w:hAnsi="Times New Roman" w:cs="Times New Roman"/>
          <w:sz w:val="22"/>
          <w:szCs w:val="22"/>
        </w:rPr>
      </w:pPr>
      <w:r w:rsidRPr="004F1C32">
        <w:rPr>
          <w:rFonts w:ascii="Times New Roman" w:hAnsi="Times New Roman" w:cs="Times New Roman"/>
          <w:sz w:val="22"/>
          <w:szCs w:val="22"/>
        </w:rPr>
        <w:t xml:space="preserve">     </w:t>
      </w:r>
    </w:p>
    <w:p w14:paraId="15BC0A1E" w14:textId="77777777" w:rsidR="0024041C" w:rsidRPr="004F1C32" w:rsidRDefault="0024041C" w:rsidP="0024041C">
      <w:pPr>
        <w:tabs>
          <w:tab w:val="left" w:pos="2160"/>
        </w:tabs>
        <w:spacing w:after="0" w:line="240" w:lineRule="auto"/>
        <w:ind w:left="-720"/>
        <w:jc w:val="both"/>
        <w:rPr>
          <w:rFonts w:ascii="Times New Roman" w:hAnsi="Times New Roman" w:cs="Times New Roman"/>
          <w:sz w:val="22"/>
          <w:szCs w:val="22"/>
        </w:rPr>
      </w:pPr>
      <w:r w:rsidRPr="004F1C32">
        <w:rPr>
          <w:rFonts w:ascii="Times New Roman" w:hAnsi="Times New Roman" w:cs="Times New Roman"/>
          <w:sz w:val="22"/>
          <w:szCs w:val="22"/>
        </w:rPr>
        <w:t>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regulations on Protection of Scholarship and Grades will receive a failing grade in the course or on the assignment.</w:t>
      </w:r>
    </w:p>
    <w:p w14:paraId="69DCE1A2" w14:textId="77777777" w:rsidR="0024041C" w:rsidRPr="004F1C32" w:rsidRDefault="0024041C" w:rsidP="0024041C">
      <w:pPr>
        <w:tabs>
          <w:tab w:val="left" w:pos="2160"/>
        </w:tabs>
        <w:spacing w:after="0" w:line="240" w:lineRule="auto"/>
        <w:ind w:left="-720"/>
        <w:jc w:val="both"/>
        <w:rPr>
          <w:rFonts w:ascii="Times New Roman" w:hAnsi="Times New Roman" w:cs="Times New Roman"/>
          <w:sz w:val="22"/>
          <w:szCs w:val="22"/>
        </w:rPr>
      </w:pPr>
    </w:p>
    <w:p w14:paraId="59C901A8" w14:textId="77777777" w:rsidR="0024041C" w:rsidRPr="004F1C32" w:rsidRDefault="0024041C" w:rsidP="0024041C">
      <w:pPr>
        <w:tabs>
          <w:tab w:val="left" w:pos="2160"/>
        </w:tabs>
        <w:spacing w:after="0" w:line="240" w:lineRule="auto"/>
        <w:ind w:left="-720"/>
        <w:jc w:val="both"/>
        <w:rPr>
          <w:rFonts w:ascii="Times New Roman" w:hAnsi="Times New Roman" w:cs="Times New Roman"/>
          <w:sz w:val="22"/>
          <w:szCs w:val="22"/>
        </w:rPr>
      </w:pPr>
      <w:r w:rsidRPr="004F1C32">
        <w:rPr>
          <w:rFonts w:ascii="Times New Roman" w:hAnsi="Times New Roman" w:cs="Times New Roman"/>
          <w:sz w:val="22"/>
          <w:szCs w:val="22"/>
        </w:rPr>
        <w:t>Faculty are required to report all instances in which a penalty grade is given for academic dishonesty.  Students reported for academic dishonesty are required to take an online course about the integrity of scholarship and grades.  A hold will be placed on the student's account until such time as the student completes the course.  This course is overseen by the Associate Provost for Undergraduate Education.</w:t>
      </w:r>
    </w:p>
    <w:p w14:paraId="0F5162E6" w14:textId="77777777" w:rsidR="0024041C" w:rsidRPr="004F1C32" w:rsidRDefault="0024041C" w:rsidP="0024041C">
      <w:pPr>
        <w:tabs>
          <w:tab w:val="left" w:pos="2160"/>
        </w:tabs>
        <w:spacing w:after="0" w:line="240" w:lineRule="auto"/>
        <w:ind w:left="-720"/>
        <w:jc w:val="both"/>
        <w:rPr>
          <w:rFonts w:ascii="Times New Roman" w:hAnsi="Times New Roman" w:cs="Times New Roman"/>
          <w:sz w:val="22"/>
          <w:szCs w:val="22"/>
        </w:rPr>
      </w:pPr>
      <w:r w:rsidRPr="004F1C32">
        <w:rPr>
          <w:rFonts w:ascii="Times New Roman" w:hAnsi="Times New Roman" w:cs="Times New Roman"/>
          <w:sz w:val="22"/>
          <w:szCs w:val="22"/>
        </w:rPr>
        <w:t xml:space="preserve"> </w:t>
      </w:r>
    </w:p>
    <w:p w14:paraId="404BD55D" w14:textId="77777777" w:rsidR="0024041C" w:rsidRPr="004F1C32" w:rsidRDefault="0024041C" w:rsidP="0024041C">
      <w:pPr>
        <w:tabs>
          <w:tab w:val="left" w:pos="2160"/>
        </w:tabs>
        <w:spacing w:after="0" w:line="240" w:lineRule="auto"/>
        <w:ind w:left="-720"/>
        <w:jc w:val="both"/>
        <w:rPr>
          <w:rFonts w:ascii="Times New Roman" w:hAnsi="Times New Roman" w:cs="Times New Roman"/>
          <w:sz w:val="22"/>
          <w:szCs w:val="22"/>
        </w:rPr>
      </w:pPr>
      <w:r w:rsidRPr="004F1C32">
        <w:rPr>
          <w:rFonts w:ascii="Times New Roman" w:hAnsi="Times New Roman" w:cs="Times New Roman"/>
          <w:sz w:val="22"/>
          <w:szCs w:val="22"/>
        </w:rPr>
        <w:t>(See also https://www.msu.edu/~ombud/academic-integrity/index.html</w:t>
      </w:r>
      <w:hyperlink r:id="rId24" w:history="1">
        <w:r w:rsidRPr="004F1C32">
          <w:rPr>
            <w:rFonts w:ascii="Times New Roman" w:hAnsi="Times New Roman" w:cs="Times New Roman"/>
            <w:sz w:val="22"/>
            <w:szCs w:val="22"/>
          </w:rPr>
          <w:t>)</w:t>
        </w:r>
      </w:hyperlink>
      <w:r w:rsidRPr="004F1C32">
        <w:rPr>
          <w:rFonts w:ascii="Times New Roman" w:hAnsi="Times New Roman" w:cs="Times New Roman"/>
          <w:sz w:val="22"/>
          <w:szCs w:val="22"/>
        </w:rPr>
        <w:t xml:space="preserve">. </w:t>
      </w:r>
      <w:r w:rsidRPr="004F1C32">
        <w:rPr>
          <w:rFonts w:ascii="Times New Roman" w:hAnsi="Times New Roman" w:cs="Times New Roman"/>
          <w:b/>
          <w:sz w:val="22"/>
          <w:szCs w:val="22"/>
        </w:rPr>
        <w:t xml:space="preserve">There will be no warnings – the maximum sanction allowed under </w:t>
      </w:r>
      <w:proofErr w:type="gramStart"/>
      <w:r w:rsidRPr="004F1C32">
        <w:rPr>
          <w:rFonts w:ascii="Times New Roman" w:hAnsi="Times New Roman" w:cs="Times New Roman"/>
          <w:b/>
          <w:sz w:val="22"/>
          <w:szCs w:val="22"/>
        </w:rPr>
        <w:t>University</w:t>
      </w:r>
      <w:proofErr w:type="gramEnd"/>
      <w:r w:rsidRPr="004F1C32">
        <w:rPr>
          <w:rFonts w:ascii="Times New Roman" w:hAnsi="Times New Roman" w:cs="Times New Roman"/>
          <w:b/>
          <w:sz w:val="22"/>
          <w:szCs w:val="22"/>
        </w:rPr>
        <w:t xml:space="preserve"> policy will occur on the first offense</w:t>
      </w:r>
      <w:r w:rsidRPr="004F1C32">
        <w:rPr>
          <w:rFonts w:ascii="Times New Roman" w:hAnsi="Times New Roman" w:cs="Times New Roman"/>
          <w:sz w:val="22"/>
          <w:szCs w:val="22"/>
        </w:rPr>
        <w:t>.</w:t>
      </w:r>
    </w:p>
    <w:p w14:paraId="52B75452" w14:textId="77777777" w:rsidR="0024041C" w:rsidRPr="004F1C32" w:rsidRDefault="0024041C" w:rsidP="0024041C">
      <w:pPr>
        <w:tabs>
          <w:tab w:val="left" w:pos="2160"/>
        </w:tabs>
        <w:spacing w:after="0" w:line="240" w:lineRule="auto"/>
        <w:ind w:left="-720"/>
        <w:rPr>
          <w:rFonts w:ascii="Times New Roman" w:hAnsi="Times New Roman" w:cs="Times New Roman"/>
          <w:b/>
          <w:sz w:val="22"/>
          <w:szCs w:val="22"/>
        </w:rPr>
      </w:pPr>
      <w:r w:rsidRPr="004F1C32">
        <w:rPr>
          <w:rFonts w:ascii="Times New Roman" w:hAnsi="Times New Roman" w:cs="Times New Roman"/>
          <w:b/>
          <w:sz w:val="22"/>
          <w:szCs w:val="22"/>
        </w:rPr>
        <w:t>ACCOMODATIONS:</w:t>
      </w:r>
    </w:p>
    <w:p w14:paraId="5E2AA0F5" w14:textId="77777777" w:rsidR="0024041C" w:rsidRPr="004F1C32" w:rsidRDefault="0024041C" w:rsidP="0024041C">
      <w:pPr>
        <w:tabs>
          <w:tab w:val="left" w:pos="2160"/>
        </w:tabs>
        <w:spacing w:after="0" w:line="240" w:lineRule="auto"/>
        <w:ind w:left="-720"/>
        <w:rPr>
          <w:rFonts w:ascii="Times New Roman" w:hAnsi="Times New Roman" w:cs="Times New Roman"/>
          <w:sz w:val="22"/>
          <w:szCs w:val="22"/>
        </w:rPr>
      </w:pPr>
    </w:p>
    <w:p w14:paraId="246DC8AC" w14:textId="77777777" w:rsidR="0024041C" w:rsidRPr="004F1C32" w:rsidRDefault="0024041C" w:rsidP="0024041C">
      <w:pPr>
        <w:tabs>
          <w:tab w:val="left" w:pos="2160"/>
        </w:tabs>
        <w:spacing w:after="0" w:line="240" w:lineRule="auto"/>
        <w:ind w:left="-720"/>
        <w:jc w:val="both"/>
        <w:rPr>
          <w:rFonts w:ascii="Times New Roman" w:hAnsi="Times New Roman" w:cs="Times New Roman"/>
          <w:sz w:val="22"/>
          <w:szCs w:val="22"/>
        </w:rPr>
      </w:pPr>
      <w:r w:rsidRPr="004F1C32">
        <w:rPr>
          <w:rFonts w:ascii="Times New Roman" w:hAnsi="Times New Roman" w:cs="Times New Roman"/>
          <w:sz w:val="22"/>
          <w:szCs w:val="22"/>
        </w:rPr>
        <w:t>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("RISA") form.  Please present this form to me at the start of the term and/or two weeks prior to the accommodation date (test, project, etc.).  Requests received after this date will be honored whenever possible.</w:t>
      </w:r>
    </w:p>
    <w:p w14:paraId="22B83704" w14:textId="77777777" w:rsidR="0024041C" w:rsidRPr="004F1C32" w:rsidRDefault="0024041C" w:rsidP="0024041C">
      <w:pPr>
        <w:tabs>
          <w:tab w:val="left" w:pos="2160"/>
        </w:tabs>
        <w:spacing w:after="0" w:line="240" w:lineRule="auto"/>
        <w:ind w:left="-720"/>
        <w:rPr>
          <w:rFonts w:ascii="Times New Roman" w:hAnsi="Times New Roman" w:cs="Times New Roman"/>
          <w:b/>
          <w:sz w:val="22"/>
          <w:szCs w:val="22"/>
        </w:rPr>
      </w:pPr>
    </w:p>
    <w:p w14:paraId="102367B4" w14:textId="77777777" w:rsidR="0024041C" w:rsidRPr="004F1C32" w:rsidRDefault="0024041C" w:rsidP="0024041C">
      <w:pPr>
        <w:tabs>
          <w:tab w:val="left" w:pos="2160"/>
        </w:tabs>
        <w:spacing w:after="0" w:line="240" w:lineRule="auto"/>
        <w:ind w:left="-720"/>
        <w:rPr>
          <w:rFonts w:ascii="Times New Roman" w:hAnsi="Times New Roman" w:cs="Times New Roman"/>
          <w:b/>
          <w:sz w:val="22"/>
          <w:szCs w:val="22"/>
        </w:rPr>
      </w:pPr>
      <w:r w:rsidRPr="004F1C32">
        <w:rPr>
          <w:rFonts w:ascii="Times New Roman" w:hAnsi="Times New Roman" w:cs="Times New Roman"/>
          <w:b/>
          <w:sz w:val="22"/>
          <w:szCs w:val="22"/>
        </w:rPr>
        <w:t>BEREAVEMENT:</w:t>
      </w:r>
    </w:p>
    <w:p w14:paraId="394E104D" w14:textId="77777777" w:rsidR="0024041C" w:rsidRPr="004F1C32" w:rsidRDefault="0024041C" w:rsidP="0024041C">
      <w:pPr>
        <w:tabs>
          <w:tab w:val="left" w:pos="2160"/>
        </w:tabs>
        <w:spacing w:after="0" w:line="240" w:lineRule="auto"/>
        <w:ind w:left="-720"/>
        <w:rPr>
          <w:rFonts w:ascii="Times New Roman" w:hAnsi="Times New Roman" w:cs="Times New Roman"/>
          <w:b/>
          <w:sz w:val="22"/>
          <w:szCs w:val="22"/>
        </w:rPr>
      </w:pPr>
    </w:p>
    <w:p w14:paraId="02D41E63" w14:textId="77777777" w:rsidR="0024041C" w:rsidRPr="004F1C32" w:rsidRDefault="0024041C" w:rsidP="0024041C">
      <w:pPr>
        <w:tabs>
          <w:tab w:val="left" w:pos="2160"/>
        </w:tabs>
        <w:spacing w:after="0" w:line="240" w:lineRule="auto"/>
        <w:ind w:left="-720"/>
        <w:jc w:val="both"/>
        <w:rPr>
          <w:rFonts w:ascii="Times New Roman" w:hAnsi="Times New Roman" w:cs="Times New Roman"/>
          <w:b/>
          <w:sz w:val="22"/>
          <w:szCs w:val="22"/>
        </w:rPr>
      </w:pPr>
      <w:r w:rsidRPr="004F1C32">
        <w:rPr>
          <w:rFonts w:ascii="Times New Roman" w:hAnsi="Times New Roman" w:cs="Times New Roman"/>
          <w:sz w:val="22"/>
          <w:szCs w:val="22"/>
        </w:rPr>
        <w:t>Michigan State University is committed to ensuring that the bereavement process of a student who loses a family member during a semester does not put the student at an academic disadvantage in their classes. If you require a grief absence, you should complete the “Grief Absence Request” web form no later than one week after knowledge of the circumstance. I will work with you to make appropriate accommodations so that you are not penalized due to a verified grief absence.</w:t>
      </w:r>
    </w:p>
    <w:p w14:paraId="1E9E6939" w14:textId="77777777" w:rsidR="0024041C" w:rsidRPr="004F1C32" w:rsidRDefault="0024041C" w:rsidP="0024041C">
      <w:pPr>
        <w:tabs>
          <w:tab w:val="left" w:pos="2160"/>
        </w:tabs>
        <w:spacing w:after="0" w:line="240" w:lineRule="auto"/>
        <w:ind w:left="-720"/>
        <w:rPr>
          <w:rFonts w:ascii="Times New Roman" w:hAnsi="Times New Roman" w:cs="Times New Roman"/>
          <w:b/>
          <w:sz w:val="22"/>
          <w:szCs w:val="22"/>
        </w:rPr>
      </w:pPr>
    </w:p>
    <w:p w14:paraId="3E377E76" w14:textId="77777777" w:rsidR="0024041C" w:rsidRPr="004F1C32" w:rsidRDefault="0024041C" w:rsidP="0024041C">
      <w:pPr>
        <w:tabs>
          <w:tab w:val="left" w:pos="2160"/>
        </w:tabs>
        <w:spacing w:after="0" w:line="240" w:lineRule="auto"/>
        <w:ind w:left="-720"/>
        <w:rPr>
          <w:rFonts w:ascii="Times New Roman" w:hAnsi="Times New Roman" w:cs="Times New Roman"/>
          <w:b/>
          <w:sz w:val="22"/>
          <w:szCs w:val="22"/>
        </w:rPr>
      </w:pPr>
      <w:r w:rsidRPr="004F1C32">
        <w:rPr>
          <w:rFonts w:ascii="Times New Roman" w:hAnsi="Times New Roman" w:cs="Times New Roman"/>
          <w:b/>
          <w:sz w:val="22"/>
          <w:szCs w:val="22"/>
        </w:rPr>
        <w:t>DROPS AND ADDS:</w:t>
      </w:r>
    </w:p>
    <w:p w14:paraId="71FB3BAC" w14:textId="77777777" w:rsidR="0024041C" w:rsidRPr="004F1C32" w:rsidRDefault="0024041C" w:rsidP="0024041C">
      <w:pPr>
        <w:tabs>
          <w:tab w:val="left" w:pos="2160"/>
        </w:tabs>
        <w:spacing w:after="0" w:line="240" w:lineRule="auto"/>
        <w:ind w:left="-720"/>
        <w:rPr>
          <w:rFonts w:ascii="Times New Roman" w:hAnsi="Times New Roman" w:cs="Times New Roman"/>
          <w:sz w:val="22"/>
          <w:szCs w:val="22"/>
        </w:rPr>
      </w:pPr>
    </w:p>
    <w:p w14:paraId="4E2D2846" w14:textId="77777777" w:rsidR="0024041C" w:rsidRPr="004F1C32" w:rsidRDefault="0024041C" w:rsidP="0024041C">
      <w:pPr>
        <w:tabs>
          <w:tab w:val="left" w:pos="2160"/>
        </w:tabs>
        <w:spacing w:after="0" w:line="240" w:lineRule="auto"/>
        <w:ind w:left="-720"/>
        <w:jc w:val="both"/>
        <w:rPr>
          <w:rFonts w:ascii="Times New Roman" w:hAnsi="Times New Roman" w:cs="Times New Roman"/>
          <w:sz w:val="22"/>
          <w:szCs w:val="22"/>
        </w:rPr>
      </w:pPr>
      <w:r w:rsidRPr="004F1C32">
        <w:rPr>
          <w:rFonts w:ascii="Times New Roman" w:hAnsi="Times New Roman" w:cs="Times New Roman"/>
          <w:sz w:val="22"/>
          <w:szCs w:val="22"/>
        </w:rPr>
        <w:t>The last day to add this course is the end of the first week of classes. The last day to drop this course with a 100 percent refund and no grade reported is _________________ The last day to drop this course with no refund and no grade reported is _______________. You should immediately make a copy of your amended schedule to verify you have added or dropped this course.</w:t>
      </w:r>
    </w:p>
    <w:p w14:paraId="356EE9C2" w14:textId="77777777" w:rsidR="0024041C" w:rsidRPr="004F1C32" w:rsidRDefault="0024041C" w:rsidP="0024041C">
      <w:pPr>
        <w:tabs>
          <w:tab w:val="left" w:pos="2160"/>
        </w:tabs>
        <w:spacing w:after="0" w:line="240" w:lineRule="auto"/>
        <w:ind w:left="-720"/>
        <w:rPr>
          <w:rFonts w:ascii="Times New Roman" w:hAnsi="Times New Roman" w:cs="Times New Roman"/>
          <w:b/>
          <w:sz w:val="22"/>
          <w:szCs w:val="22"/>
        </w:rPr>
      </w:pPr>
    </w:p>
    <w:p w14:paraId="19B1A156" w14:textId="77777777" w:rsidR="00AD2885" w:rsidRDefault="00AD2885" w:rsidP="0024041C">
      <w:pPr>
        <w:tabs>
          <w:tab w:val="left" w:pos="2160"/>
        </w:tabs>
        <w:spacing w:after="0" w:line="240" w:lineRule="auto"/>
        <w:ind w:left="-720"/>
        <w:rPr>
          <w:rFonts w:ascii="Times New Roman" w:hAnsi="Times New Roman" w:cs="Times New Roman"/>
          <w:b/>
          <w:sz w:val="22"/>
          <w:szCs w:val="22"/>
        </w:rPr>
      </w:pPr>
    </w:p>
    <w:p w14:paraId="7B0A99A1" w14:textId="2BE20A4B" w:rsidR="0024041C" w:rsidRPr="004F1C32" w:rsidRDefault="0024041C" w:rsidP="0024041C">
      <w:pPr>
        <w:tabs>
          <w:tab w:val="left" w:pos="2160"/>
        </w:tabs>
        <w:spacing w:after="0" w:line="240" w:lineRule="auto"/>
        <w:ind w:left="-720"/>
        <w:rPr>
          <w:rFonts w:ascii="Times New Roman" w:hAnsi="Times New Roman" w:cs="Times New Roman"/>
          <w:b/>
          <w:sz w:val="22"/>
          <w:szCs w:val="22"/>
        </w:rPr>
      </w:pPr>
      <w:r w:rsidRPr="004F1C32">
        <w:rPr>
          <w:rFonts w:ascii="Times New Roman" w:hAnsi="Times New Roman" w:cs="Times New Roman"/>
          <w:b/>
          <w:sz w:val="22"/>
          <w:szCs w:val="22"/>
        </w:rPr>
        <w:lastRenderedPageBreak/>
        <w:t>COMMERCIALIZED LECTURE NOTES:</w:t>
      </w:r>
    </w:p>
    <w:p w14:paraId="60B4B3BE" w14:textId="77777777" w:rsidR="0024041C" w:rsidRPr="004F1C32" w:rsidRDefault="0024041C" w:rsidP="0024041C">
      <w:pPr>
        <w:tabs>
          <w:tab w:val="left" w:pos="2160"/>
        </w:tabs>
        <w:spacing w:after="0" w:line="240" w:lineRule="auto"/>
        <w:ind w:left="-720"/>
        <w:rPr>
          <w:rFonts w:ascii="Times New Roman" w:hAnsi="Times New Roman" w:cs="Times New Roman"/>
          <w:sz w:val="22"/>
          <w:szCs w:val="22"/>
        </w:rPr>
      </w:pPr>
    </w:p>
    <w:p w14:paraId="0F605C6A" w14:textId="77777777" w:rsidR="0024041C" w:rsidRPr="004F1C32" w:rsidRDefault="0024041C" w:rsidP="0024041C">
      <w:pPr>
        <w:tabs>
          <w:tab w:val="left" w:pos="2160"/>
        </w:tabs>
        <w:spacing w:after="0" w:line="240" w:lineRule="auto"/>
        <w:ind w:left="-720"/>
        <w:jc w:val="both"/>
        <w:rPr>
          <w:rFonts w:ascii="Times New Roman" w:hAnsi="Times New Roman" w:cs="Times New Roman"/>
          <w:sz w:val="22"/>
          <w:szCs w:val="22"/>
        </w:rPr>
      </w:pPr>
      <w:r w:rsidRPr="004F1C32">
        <w:rPr>
          <w:rFonts w:ascii="Times New Roman" w:hAnsi="Times New Roman" w:cs="Times New Roman"/>
          <w:sz w:val="22"/>
          <w:szCs w:val="22"/>
        </w:rPr>
        <w:t>Commercialization of lecture notes and university-provided course materials is not permitted in this course.</w:t>
      </w:r>
    </w:p>
    <w:p w14:paraId="7EC6008E" w14:textId="77777777" w:rsidR="0024041C" w:rsidRPr="004F1C32" w:rsidRDefault="0024041C" w:rsidP="0024041C">
      <w:pPr>
        <w:tabs>
          <w:tab w:val="left" w:pos="2160"/>
        </w:tabs>
        <w:spacing w:after="0" w:line="240" w:lineRule="auto"/>
        <w:ind w:left="-720"/>
        <w:rPr>
          <w:rFonts w:ascii="Times New Roman" w:hAnsi="Times New Roman" w:cs="Times New Roman"/>
          <w:sz w:val="22"/>
          <w:szCs w:val="22"/>
        </w:rPr>
      </w:pPr>
    </w:p>
    <w:p w14:paraId="468D4BE3" w14:textId="77777777" w:rsidR="0024041C" w:rsidRPr="004F1C32" w:rsidRDefault="0024041C" w:rsidP="0024041C">
      <w:pPr>
        <w:tabs>
          <w:tab w:val="left" w:pos="2160"/>
        </w:tabs>
        <w:spacing w:after="0" w:line="240" w:lineRule="auto"/>
        <w:ind w:left="-720"/>
        <w:rPr>
          <w:rFonts w:ascii="Times New Roman" w:hAnsi="Times New Roman" w:cs="Times New Roman"/>
          <w:b/>
          <w:sz w:val="22"/>
          <w:szCs w:val="22"/>
        </w:rPr>
      </w:pPr>
      <w:r w:rsidRPr="004F1C32">
        <w:rPr>
          <w:rFonts w:ascii="Times New Roman" w:hAnsi="Times New Roman" w:cs="Times New Roman"/>
          <w:b/>
          <w:sz w:val="22"/>
          <w:szCs w:val="22"/>
        </w:rPr>
        <w:t>DISRUPTIVE BEHAVIOR:</w:t>
      </w:r>
    </w:p>
    <w:p w14:paraId="35A5118B" w14:textId="77777777" w:rsidR="0024041C" w:rsidRPr="004F1C32" w:rsidRDefault="0024041C" w:rsidP="0024041C">
      <w:pPr>
        <w:tabs>
          <w:tab w:val="left" w:pos="2160"/>
        </w:tabs>
        <w:spacing w:after="0" w:line="240" w:lineRule="auto"/>
        <w:ind w:left="-720"/>
        <w:rPr>
          <w:rFonts w:ascii="Times New Roman" w:hAnsi="Times New Roman" w:cs="Times New Roman"/>
          <w:sz w:val="22"/>
          <w:szCs w:val="22"/>
        </w:rPr>
      </w:pPr>
    </w:p>
    <w:p w14:paraId="189EBF51" w14:textId="6F086506" w:rsidR="0024041C" w:rsidRPr="004F1C32" w:rsidRDefault="0024041C" w:rsidP="00075ADA">
      <w:pPr>
        <w:tabs>
          <w:tab w:val="left" w:pos="2160"/>
        </w:tabs>
        <w:spacing w:after="0" w:line="240" w:lineRule="auto"/>
        <w:ind w:left="-720"/>
        <w:jc w:val="both"/>
        <w:rPr>
          <w:rFonts w:ascii="Times New Roman" w:hAnsi="Times New Roman" w:cs="Times New Roman"/>
          <w:sz w:val="22"/>
          <w:szCs w:val="22"/>
        </w:rPr>
      </w:pPr>
      <w:r w:rsidRPr="004F1C32">
        <w:rPr>
          <w:rFonts w:ascii="Times New Roman" w:hAnsi="Times New Roman" w:cs="Times New Roman"/>
          <w:sz w:val="22"/>
          <w:szCs w:val="22"/>
        </w:rPr>
        <w:t>Article 2.III.B.4 of the </w:t>
      </w:r>
      <w:hyperlink r:id="rId25" w:history="1">
        <w:r w:rsidRPr="004F1C32">
          <w:rPr>
            <w:rFonts w:ascii="Times New Roman" w:hAnsi="Times New Roman" w:cs="Times New Roman"/>
            <w:sz w:val="22"/>
            <w:szCs w:val="22"/>
          </w:rPr>
          <w:t>Academic Freedom Report</w:t>
        </w:r>
      </w:hyperlink>
      <w:r w:rsidRPr="004F1C32">
        <w:rPr>
          <w:rFonts w:ascii="Times New Roman" w:hAnsi="Times New Roman" w:cs="Times New Roman"/>
          <w:sz w:val="22"/>
          <w:szCs w:val="22"/>
        </w:rPr>
        <w:t> (AFR) for students at Michigan State University states: "The student's behavior in the classroom shall be conducive to the teaching and learning process for all concerned." Article 2.III.B.10 of the </w:t>
      </w:r>
      <w:hyperlink r:id="rId26" w:history="1">
        <w:r w:rsidRPr="004F1C32">
          <w:rPr>
            <w:rFonts w:ascii="Times New Roman" w:hAnsi="Times New Roman" w:cs="Times New Roman"/>
            <w:sz w:val="22"/>
            <w:szCs w:val="22"/>
          </w:rPr>
          <w:t>AFR</w:t>
        </w:r>
      </w:hyperlink>
      <w:r w:rsidRPr="004F1C32">
        <w:rPr>
          <w:rFonts w:ascii="Times New Roman" w:hAnsi="Times New Roman" w:cs="Times New Roman"/>
          <w:sz w:val="22"/>
          <w:szCs w:val="22"/>
        </w:rPr>
        <w:t xml:space="preserve"> states that "The student has a right to scholarly relationships with faculty based on mutual trust and civility." </w:t>
      </w:r>
      <w:hyperlink r:id="rId27" w:history="1">
        <w:r w:rsidRPr="004F1C32">
          <w:rPr>
            <w:rFonts w:ascii="Times New Roman" w:hAnsi="Times New Roman" w:cs="Times New Roman"/>
            <w:sz w:val="22"/>
            <w:szCs w:val="22"/>
          </w:rPr>
          <w:t>General Student Regulation 5.02</w:t>
        </w:r>
      </w:hyperlink>
      <w:r w:rsidRPr="004F1C32">
        <w:rPr>
          <w:rFonts w:ascii="Times New Roman" w:hAnsi="Times New Roman" w:cs="Times New Roman"/>
          <w:sz w:val="22"/>
          <w:szCs w:val="22"/>
        </w:rPr>
        <w:t> 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 through the Student Faculty Judiciary process.</w:t>
      </w:r>
    </w:p>
    <w:p w14:paraId="74787BF1" w14:textId="77777777" w:rsidR="00075ADA" w:rsidRDefault="00075ADA" w:rsidP="00075ADA">
      <w:pPr>
        <w:pStyle w:val="Heading1"/>
        <w:spacing w:before="0" w:after="0" w:line="240" w:lineRule="auto"/>
        <w:ind w:left="-720"/>
        <w:jc w:val="left"/>
        <w:rPr>
          <w:rFonts w:ascii="Times New Roman" w:hAnsi="Times New Roman" w:cs="Times New Roman"/>
          <w:b/>
          <w:color w:val="auto"/>
          <w:sz w:val="22"/>
          <w:szCs w:val="22"/>
        </w:rPr>
      </w:pPr>
    </w:p>
    <w:p w14:paraId="2AC88E4A" w14:textId="77777777" w:rsidR="0024041C" w:rsidRPr="004F1C32" w:rsidRDefault="0024041C" w:rsidP="00075ADA">
      <w:pPr>
        <w:pStyle w:val="Heading1"/>
        <w:spacing w:before="0" w:after="0" w:line="240" w:lineRule="auto"/>
        <w:ind w:left="-720"/>
        <w:jc w:val="left"/>
        <w:rPr>
          <w:rFonts w:ascii="Times New Roman" w:hAnsi="Times New Roman" w:cs="Times New Roman"/>
          <w:b/>
          <w:color w:val="auto"/>
          <w:sz w:val="22"/>
          <w:szCs w:val="22"/>
        </w:rPr>
      </w:pPr>
      <w:r w:rsidRPr="004F1C32">
        <w:rPr>
          <w:rFonts w:ascii="Times New Roman" w:hAnsi="Times New Roman" w:cs="Times New Roman"/>
          <w:b/>
          <w:color w:val="auto"/>
          <w:sz w:val="22"/>
          <w:szCs w:val="22"/>
        </w:rPr>
        <w:t>E-LEARNING POLICIES:</w:t>
      </w:r>
    </w:p>
    <w:p w14:paraId="1B0A55E8" w14:textId="027A9116" w:rsidR="0024041C" w:rsidRPr="004F1C32" w:rsidRDefault="0024041C" w:rsidP="00075ADA">
      <w:pPr>
        <w:tabs>
          <w:tab w:val="left" w:pos="1800"/>
          <w:tab w:val="left" w:pos="5760"/>
        </w:tabs>
        <w:spacing w:after="0" w:line="240" w:lineRule="auto"/>
        <w:ind w:left="-720"/>
        <w:jc w:val="both"/>
        <w:rPr>
          <w:rFonts w:ascii="Times New Roman" w:hAnsi="Times New Roman" w:cs="Times New Roman"/>
          <w:sz w:val="22"/>
          <w:szCs w:val="22"/>
        </w:rPr>
      </w:pPr>
      <w:r w:rsidRPr="004F1C32">
        <w:rPr>
          <w:rFonts w:ascii="Times New Roman" w:hAnsi="Times New Roman" w:cs="Times New Roman"/>
          <w:sz w:val="22"/>
          <w:szCs w:val="22"/>
        </w:rPr>
        <w:t>Information technologies such as D2L and email are widely used in this class. As a result</w:t>
      </w:r>
      <w:r w:rsidR="002E138D">
        <w:rPr>
          <w:rFonts w:ascii="Times New Roman" w:hAnsi="Times New Roman" w:cs="Times New Roman"/>
          <w:sz w:val="22"/>
          <w:szCs w:val="22"/>
        </w:rPr>
        <w:t>,</w:t>
      </w:r>
      <w:r w:rsidRPr="004F1C32">
        <w:rPr>
          <w:rFonts w:ascii="Times New Roman" w:hAnsi="Times New Roman" w:cs="Times New Roman"/>
          <w:sz w:val="22"/>
          <w:szCs w:val="22"/>
        </w:rPr>
        <w:t xml:space="preserve"> there are some additional policies that need to be understood.</w:t>
      </w:r>
    </w:p>
    <w:p w14:paraId="768E6CAF" w14:textId="77777777" w:rsidR="0024041C" w:rsidRPr="004F1C32" w:rsidRDefault="0024041C" w:rsidP="0024041C">
      <w:pPr>
        <w:tabs>
          <w:tab w:val="left" w:pos="1800"/>
          <w:tab w:val="left" w:pos="5760"/>
        </w:tabs>
        <w:spacing w:after="0" w:line="240" w:lineRule="auto"/>
        <w:ind w:left="-720"/>
        <w:jc w:val="both"/>
        <w:rPr>
          <w:rFonts w:ascii="Times New Roman" w:hAnsi="Times New Roman" w:cs="Times New Roman"/>
          <w:sz w:val="22"/>
          <w:szCs w:val="22"/>
        </w:rPr>
      </w:pPr>
    </w:p>
    <w:p w14:paraId="50EC79BF" w14:textId="77777777" w:rsidR="0024041C" w:rsidRPr="004F1C32" w:rsidRDefault="0024041C" w:rsidP="00B07A7D">
      <w:pPr>
        <w:numPr>
          <w:ilvl w:val="0"/>
          <w:numId w:val="6"/>
        </w:numPr>
        <w:tabs>
          <w:tab w:val="clear" w:pos="720"/>
          <w:tab w:val="num" w:pos="0"/>
          <w:tab w:val="left" w:pos="1800"/>
          <w:tab w:val="left" w:pos="5760"/>
        </w:tabs>
        <w:spacing w:after="0" w:line="240" w:lineRule="auto"/>
        <w:ind w:left="0"/>
        <w:jc w:val="both"/>
        <w:rPr>
          <w:rFonts w:ascii="Times New Roman" w:hAnsi="Times New Roman" w:cs="Times New Roman"/>
          <w:sz w:val="22"/>
          <w:szCs w:val="22"/>
        </w:rPr>
      </w:pPr>
      <w:r w:rsidRPr="004F1C32">
        <w:rPr>
          <w:rFonts w:ascii="Times New Roman" w:hAnsi="Times New Roman" w:cs="Times New Roman"/>
          <w:sz w:val="22"/>
          <w:szCs w:val="22"/>
        </w:rPr>
        <w:t>Students should visit the course’s D2L site on a regular basis.</w:t>
      </w:r>
    </w:p>
    <w:p w14:paraId="1B077E1D" w14:textId="77777777" w:rsidR="0024041C" w:rsidRPr="004F1C32" w:rsidRDefault="0024041C" w:rsidP="00B07A7D">
      <w:pPr>
        <w:numPr>
          <w:ilvl w:val="0"/>
          <w:numId w:val="6"/>
        </w:numPr>
        <w:tabs>
          <w:tab w:val="clear" w:pos="720"/>
          <w:tab w:val="num" w:pos="0"/>
          <w:tab w:val="left" w:pos="1800"/>
          <w:tab w:val="left" w:pos="5760"/>
        </w:tabs>
        <w:spacing w:after="0" w:line="240" w:lineRule="auto"/>
        <w:ind w:left="0"/>
        <w:jc w:val="both"/>
        <w:rPr>
          <w:rFonts w:ascii="Times New Roman" w:hAnsi="Times New Roman" w:cs="Times New Roman"/>
          <w:sz w:val="22"/>
          <w:szCs w:val="22"/>
        </w:rPr>
      </w:pPr>
      <w:r w:rsidRPr="004F1C32">
        <w:rPr>
          <w:rFonts w:ascii="Times New Roman" w:hAnsi="Times New Roman" w:cs="Times New Roman"/>
          <w:sz w:val="22"/>
          <w:szCs w:val="22"/>
        </w:rPr>
        <w:t>Students should check their email frequently (all class email is sent to the student’s official MSU email account).</w:t>
      </w:r>
    </w:p>
    <w:p w14:paraId="097DDD54" w14:textId="77777777" w:rsidR="0024041C" w:rsidRPr="004F1C32" w:rsidRDefault="0024041C" w:rsidP="00B07A7D">
      <w:pPr>
        <w:numPr>
          <w:ilvl w:val="0"/>
          <w:numId w:val="6"/>
        </w:numPr>
        <w:tabs>
          <w:tab w:val="clear" w:pos="720"/>
          <w:tab w:val="num" w:pos="0"/>
          <w:tab w:val="left" w:pos="1800"/>
          <w:tab w:val="left" w:pos="5760"/>
        </w:tabs>
        <w:spacing w:after="0" w:line="240" w:lineRule="auto"/>
        <w:ind w:left="0"/>
        <w:jc w:val="both"/>
        <w:rPr>
          <w:rFonts w:ascii="Times New Roman" w:hAnsi="Times New Roman" w:cs="Times New Roman"/>
          <w:sz w:val="22"/>
          <w:szCs w:val="22"/>
        </w:rPr>
      </w:pPr>
      <w:r w:rsidRPr="004F1C32">
        <w:rPr>
          <w:rFonts w:ascii="Times New Roman" w:hAnsi="Times New Roman" w:cs="Times New Roman"/>
          <w:sz w:val="22"/>
          <w:szCs w:val="22"/>
        </w:rPr>
        <w:t xml:space="preserve">All assignments submitted electronically, either on disk or via email, should be free of any viruses and/or worms. Any infected file or disk that is submitted will receive a zero (0) for that assignment. </w:t>
      </w:r>
    </w:p>
    <w:p w14:paraId="3CA09B3C" w14:textId="77777777" w:rsidR="0024041C" w:rsidRPr="004F1C32" w:rsidRDefault="0024041C" w:rsidP="00B07A7D">
      <w:pPr>
        <w:numPr>
          <w:ilvl w:val="0"/>
          <w:numId w:val="6"/>
        </w:numPr>
        <w:tabs>
          <w:tab w:val="clear" w:pos="720"/>
          <w:tab w:val="num" w:pos="0"/>
          <w:tab w:val="left" w:pos="1800"/>
          <w:tab w:val="left" w:pos="5760"/>
        </w:tabs>
        <w:spacing w:after="0" w:line="240" w:lineRule="auto"/>
        <w:ind w:left="0"/>
        <w:jc w:val="both"/>
        <w:rPr>
          <w:rFonts w:ascii="Times New Roman" w:hAnsi="Times New Roman" w:cs="Times New Roman"/>
          <w:sz w:val="22"/>
          <w:szCs w:val="22"/>
        </w:rPr>
      </w:pPr>
      <w:r w:rsidRPr="004F1C32">
        <w:rPr>
          <w:rFonts w:ascii="Times New Roman" w:hAnsi="Times New Roman" w:cs="Times New Roman"/>
          <w:sz w:val="22"/>
          <w:szCs w:val="22"/>
        </w:rPr>
        <w:t>This course recognizes the students’ right to privacy and adheres to the Family Educational Rights and Privacy Act (FERPA).</w:t>
      </w:r>
    </w:p>
    <w:p w14:paraId="78701DB7" w14:textId="77777777" w:rsidR="0024041C" w:rsidRPr="004F1C32" w:rsidRDefault="0024041C" w:rsidP="00B07A7D">
      <w:pPr>
        <w:numPr>
          <w:ilvl w:val="0"/>
          <w:numId w:val="6"/>
        </w:numPr>
        <w:tabs>
          <w:tab w:val="clear" w:pos="720"/>
          <w:tab w:val="num" w:pos="0"/>
          <w:tab w:val="left" w:pos="1800"/>
          <w:tab w:val="left" w:pos="5760"/>
        </w:tabs>
        <w:spacing w:after="0" w:line="240" w:lineRule="auto"/>
        <w:ind w:left="0"/>
        <w:jc w:val="both"/>
        <w:rPr>
          <w:rFonts w:ascii="Times New Roman" w:hAnsi="Times New Roman" w:cs="Times New Roman"/>
          <w:sz w:val="22"/>
          <w:szCs w:val="22"/>
        </w:rPr>
      </w:pPr>
      <w:r w:rsidRPr="004F1C32">
        <w:rPr>
          <w:rFonts w:ascii="Times New Roman" w:hAnsi="Times New Roman" w:cs="Times New Roman"/>
          <w:sz w:val="22"/>
          <w:szCs w:val="22"/>
        </w:rPr>
        <w:t>Students need to review the university policy “Acceptable Use of Computing Systems, Software, and the University Digital Network” at http://lct.msu.edu/guidelines-policies/aup/.</w:t>
      </w:r>
    </w:p>
    <w:p w14:paraId="0030FC48" w14:textId="77777777" w:rsidR="0024041C" w:rsidRPr="004F1C32" w:rsidRDefault="0024041C" w:rsidP="00B07A7D">
      <w:pPr>
        <w:numPr>
          <w:ilvl w:val="0"/>
          <w:numId w:val="6"/>
        </w:numPr>
        <w:tabs>
          <w:tab w:val="clear" w:pos="720"/>
          <w:tab w:val="num" w:pos="0"/>
          <w:tab w:val="left" w:pos="1800"/>
          <w:tab w:val="left" w:pos="5760"/>
        </w:tabs>
        <w:spacing w:after="0" w:line="240" w:lineRule="auto"/>
        <w:ind w:left="0"/>
        <w:jc w:val="both"/>
        <w:rPr>
          <w:rFonts w:ascii="Times New Roman" w:hAnsi="Times New Roman" w:cs="Times New Roman"/>
          <w:sz w:val="22"/>
          <w:szCs w:val="22"/>
        </w:rPr>
      </w:pPr>
      <w:r w:rsidRPr="004F1C32">
        <w:rPr>
          <w:rFonts w:ascii="Times New Roman" w:hAnsi="Times New Roman" w:cs="Times New Roman"/>
          <w:sz w:val="22"/>
          <w:szCs w:val="22"/>
        </w:rPr>
        <w:t>Excessive emails make an unreasonable time demands on both sender and recipient. Please ensure you have a legitimate need before you write.</w:t>
      </w:r>
    </w:p>
    <w:p w14:paraId="724B00F0" w14:textId="77777777" w:rsidR="0024041C" w:rsidRPr="004F1C32" w:rsidRDefault="0024041C" w:rsidP="00B07A7D">
      <w:pPr>
        <w:numPr>
          <w:ilvl w:val="0"/>
          <w:numId w:val="6"/>
        </w:numPr>
        <w:tabs>
          <w:tab w:val="clear" w:pos="720"/>
          <w:tab w:val="num" w:pos="0"/>
          <w:tab w:val="left" w:pos="1800"/>
          <w:tab w:val="left" w:pos="5760"/>
        </w:tabs>
        <w:spacing w:after="0" w:line="240" w:lineRule="auto"/>
        <w:ind w:left="0"/>
        <w:jc w:val="both"/>
        <w:rPr>
          <w:rFonts w:ascii="Times New Roman" w:hAnsi="Times New Roman" w:cs="Times New Roman"/>
          <w:sz w:val="22"/>
          <w:szCs w:val="22"/>
        </w:rPr>
      </w:pPr>
      <w:r w:rsidRPr="004F1C32">
        <w:rPr>
          <w:rFonts w:ascii="Times New Roman" w:hAnsi="Times New Roman" w:cs="Times New Roman"/>
          <w:sz w:val="22"/>
          <w:szCs w:val="22"/>
        </w:rPr>
        <w:t>Dr. Everett will answer email about:</w:t>
      </w:r>
    </w:p>
    <w:p w14:paraId="426FEC87" w14:textId="77777777" w:rsidR="0024041C" w:rsidRPr="004F1C32" w:rsidRDefault="0024041C" w:rsidP="00B07A7D">
      <w:pPr>
        <w:numPr>
          <w:ilvl w:val="1"/>
          <w:numId w:val="6"/>
        </w:numPr>
        <w:tabs>
          <w:tab w:val="left" w:pos="1800"/>
          <w:tab w:val="left" w:pos="5760"/>
        </w:tabs>
        <w:spacing w:after="0" w:line="240" w:lineRule="auto"/>
        <w:ind w:left="630"/>
        <w:jc w:val="both"/>
        <w:rPr>
          <w:rFonts w:ascii="Times New Roman" w:hAnsi="Times New Roman" w:cs="Times New Roman"/>
          <w:sz w:val="22"/>
          <w:szCs w:val="22"/>
        </w:rPr>
      </w:pPr>
      <w:r w:rsidRPr="004F1C32">
        <w:rPr>
          <w:rFonts w:ascii="Times New Roman" w:hAnsi="Times New Roman" w:cs="Times New Roman"/>
          <w:sz w:val="22"/>
          <w:szCs w:val="22"/>
        </w:rPr>
        <w:t>Questions arising from difficulty in understanding course content.</w:t>
      </w:r>
    </w:p>
    <w:p w14:paraId="5AD1CA23" w14:textId="77777777" w:rsidR="0024041C" w:rsidRPr="004F1C32" w:rsidRDefault="0024041C" w:rsidP="00B07A7D">
      <w:pPr>
        <w:numPr>
          <w:ilvl w:val="1"/>
          <w:numId w:val="6"/>
        </w:numPr>
        <w:tabs>
          <w:tab w:val="left" w:pos="1800"/>
          <w:tab w:val="left" w:pos="5760"/>
        </w:tabs>
        <w:spacing w:after="0" w:line="240" w:lineRule="auto"/>
        <w:ind w:left="630"/>
        <w:jc w:val="both"/>
        <w:rPr>
          <w:rFonts w:ascii="Times New Roman" w:hAnsi="Times New Roman" w:cs="Times New Roman"/>
          <w:sz w:val="22"/>
          <w:szCs w:val="22"/>
        </w:rPr>
      </w:pPr>
      <w:r w:rsidRPr="004F1C32">
        <w:rPr>
          <w:rFonts w:ascii="Times New Roman" w:hAnsi="Times New Roman" w:cs="Times New Roman"/>
          <w:sz w:val="22"/>
          <w:szCs w:val="22"/>
        </w:rPr>
        <w:t>Requests for feedback about graded assignments.</w:t>
      </w:r>
    </w:p>
    <w:p w14:paraId="3D448B6A" w14:textId="77777777" w:rsidR="0024041C" w:rsidRPr="004F1C32" w:rsidRDefault="0024041C" w:rsidP="00B07A7D">
      <w:pPr>
        <w:numPr>
          <w:ilvl w:val="1"/>
          <w:numId w:val="6"/>
        </w:numPr>
        <w:tabs>
          <w:tab w:val="left" w:pos="1800"/>
          <w:tab w:val="left" w:pos="5760"/>
        </w:tabs>
        <w:spacing w:after="0" w:line="240" w:lineRule="auto"/>
        <w:ind w:left="630"/>
        <w:jc w:val="both"/>
        <w:rPr>
          <w:rFonts w:ascii="Times New Roman" w:hAnsi="Times New Roman" w:cs="Times New Roman"/>
          <w:sz w:val="22"/>
          <w:szCs w:val="22"/>
        </w:rPr>
      </w:pPr>
      <w:r w:rsidRPr="004F1C32">
        <w:rPr>
          <w:rFonts w:ascii="Times New Roman" w:hAnsi="Times New Roman" w:cs="Times New Roman"/>
          <w:sz w:val="22"/>
          <w:szCs w:val="22"/>
        </w:rPr>
        <w:t>Private issues appropriate for discussion within the teacher-student relationship.</w:t>
      </w:r>
    </w:p>
    <w:p w14:paraId="09A52E2A" w14:textId="77777777" w:rsidR="0024041C" w:rsidRPr="004F1C32" w:rsidRDefault="0024041C" w:rsidP="00B07A7D">
      <w:pPr>
        <w:numPr>
          <w:ilvl w:val="0"/>
          <w:numId w:val="6"/>
        </w:numPr>
        <w:tabs>
          <w:tab w:val="clear" w:pos="720"/>
          <w:tab w:val="num" w:pos="0"/>
          <w:tab w:val="left" w:pos="1800"/>
          <w:tab w:val="left" w:pos="5760"/>
        </w:tabs>
        <w:spacing w:after="0" w:line="240" w:lineRule="auto"/>
        <w:ind w:left="0"/>
        <w:jc w:val="both"/>
        <w:rPr>
          <w:rFonts w:ascii="Times New Roman" w:hAnsi="Times New Roman" w:cs="Times New Roman"/>
          <w:sz w:val="22"/>
          <w:szCs w:val="22"/>
        </w:rPr>
      </w:pPr>
      <w:r w:rsidRPr="004F1C32">
        <w:rPr>
          <w:rFonts w:ascii="Times New Roman" w:hAnsi="Times New Roman" w:cs="Times New Roman"/>
          <w:sz w:val="22"/>
          <w:szCs w:val="22"/>
        </w:rPr>
        <w:t>Dr. Everett will NOT answer email which:</w:t>
      </w:r>
    </w:p>
    <w:p w14:paraId="20E8ADC4" w14:textId="77777777" w:rsidR="0024041C" w:rsidRPr="004F1C32" w:rsidRDefault="0024041C" w:rsidP="00B07A7D">
      <w:pPr>
        <w:numPr>
          <w:ilvl w:val="1"/>
          <w:numId w:val="6"/>
        </w:numPr>
        <w:tabs>
          <w:tab w:val="num" w:pos="0"/>
          <w:tab w:val="left" w:pos="1800"/>
          <w:tab w:val="left" w:pos="5760"/>
        </w:tabs>
        <w:spacing w:after="0" w:line="240" w:lineRule="auto"/>
        <w:ind w:left="630"/>
        <w:jc w:val="both"/>
        <w:rPr>
          <w:rFonts w:ascii="Times New Roman" w:hAnsi="Times New Roman" w:cs="Times New Roman"/>
          <w:sz w:val="22"/>
          <w:szCs w:val="22"/>
        </w:rPr>
      </w:pPr>
      <w:r w:rsidRPr="004F1C32">
        <w:rPr>
          <w:rFonts w:ascii="Times New Roman" w:hAnsi="Times New Roman" w:cs="Times New Roman"/>
          <w:sz w:val="22"/>
          <w:szCs w:val="22"/>
        </w:rPr>
        <w:t>Poses questions answered in the course information sections of the course D2L site</w:t>
      </w:r>
    </w:p>
    <w:p w14:paraId="195F0E00" w14:textId="77777777" w:rsidR="0024041C" w:rsidRPr="004F1C32" w:rsidRDefault="0024041C" w:rsidP="00B07A7D">
      <w:pPr>
        <w:numPr>
          <w:ilvl w:val="1"/>
          <w:numId w:val="6"/>
        </w:numPr>
        <w:tabs>
          <w:tab w:val="num" w:pos="0"/>
          <w:tab w:val="left" w:pos="1800"/>
          <w:tab w:val="left" w:pos="5760"/>
        </w:tabs>
        <w:spacing w:after="0" w:line="240" w:lineRule="auto"/>
        <w:ind w:left="630"/>
        <w:jc w:val="both"/>
        <w:rPr>
          <w:rFonts w:ascii="Times New Roman" w:hAnsi="Times New Roman" w:cs="Times New Roman"/>
          <w:sz w:val="22"/>
          <w:szCs w:val="22"/>
        </w:rPr>
      </w:pPr>
      <w:r w:rsidRPr="004F1C32">
        <w:rPr>
          <w:rFonts w:ascii="Times New Roman" w:hAnsi="Times New Roman" w:cs="Times New Roman"/>
          <w:sz w:val="22"/>
          <w:szCs w:val="22"/>
        </w:rPr>
        <w:t>Poses questions answered in the course syllabus.</w:t>
      </w:r>
    </w:p>
    <w:p w14:paraId="6EA8C8A6" w14:textId="5C804AB4" w:rsidR="0024041C" w:rsidRPr="004F1C32" w:rsidRDefault="0024041C" w:rsidP="00B07A7D">
      <w:pPr>
        <w:numPr>
          <w:ilvl w:val="1"/>
          <w:numId w:val="6"/>
        </w:numPr>
        <w:tabs>
          <w:tab w:val="num" w:pos="0"/>
          <w:tab w:val="left" w:pos="1800"/>
          <w:tab w:val="left" w:pos="5760"/>
        </w:tabs>
        <w:spacing w:after="0" w:line="240" w:lineRule="auto"/>
        <w:ind w:left="630"/>
        <w:jc w:val="both"/>
        <w:rPr>
          <w:rFonts w:ascii="Times New Roman" w:hAnsi="Times New Roman" w:cs="Times New Roman"/>
          <w:sz w:val="22"/>
          <w:szCs w:val="22"/>
        </w:rPr>
      </w:pPr>
      <w:r w:rsidRPr="004F1C32">
        <w:rPr>
          <w:rFonts w:ascii="Times New Roman" w:hAnsi="Times New Roman" w:cs="Times New Roman"/>
          <w:sz w:val="22"/>
          <w:szCs w:val="22"/>
        </w:rPr>
        <w:t>Lacks a subject line clearly stating the purpose of the emai</w:t>
      </w:r>
      <w:r w:rsidR="00477DFF">
        <w:rPr>
          <w:rFonts w:ascii="Times New Roman" w:hAnsi="Times New Roman" w:cs="Times New Roman"/>
          <w:sz w:val="22"/>
          <w:szCs w:val="22"/>
        </w:rPr>
        <w:t>l and the course number (CSUS</w:t>
      </w:r>
      <w:r w:rsidR="00466FFF">
        <w:rPr>
          <w:rFonts w:ascii="Times New Roman" w:hAnsi="Times New Roman" w:cs="Times New Roman"/>
          <w:sz w:val="22"/>
          <w:szCs w:val="22"/>
        </w:rPr>
        <w:t>86</w:t>
      </w:r>
      <w:r w:rsidR="002E138D">
        <w:rPr>
          <w:rFonts w:ascii="Times New Roman" w:hAnsi="Times New Roman" w:cs="Times New Roman"/>
          <w:sz w:val="22"/>
          <w:szCs w:val="22"/>
        </w:rPr>
        <w:t>1</w:t>
      </w:r>
      <w:r w:rsidRPr="004F1C32">
        <w:rPr>
          <w:rFonts w:ascii="Times New Roman" w:hAnsi="Times New Roman" w:cs="Times New Roman"/>
          <w:sz w:val="22"/>
          <w:szCs w:val="22"/>
        </w:rPr>
        <w:t>).</w:t>
      </w:r>
    </w:p>
    <w:p w14:paraId="5C26806A" w14:textId="77777777" w:rsidR="0024041C" w:rsidRPr="004F1C32" w:rsidRDefault="0024041C" w:rsidP="00B07A7D">
      <w:pPr>
        <w:numPr>
          <w:ilvl w:val="1"/>
          <w:numId w:val="6"/>
        </w:numPr>
        <w:tabs>
          <w:tab w:val="num" w:pos="0"/>
          <w:tab w:val="left" w:pos="1800"/>
          <w:tab w:val="left" w:pos="5760"/>
        </w:tabs>
        <w:spacing w:after="0" w:line="240" w:lineRule="auto"/>
        <w:ind w:left="630"/>
        <w:jc w:val="both"/>
        <w:rPr>
          <w:rFonts w:ascii="Times New Roman" w:hAnsi="Times New Roman" w:cs="Times New Roman"/>
          <w:sz w:val="22"/>
          <w:szCs w:val="22"/>
        </w:rPr>
      </w:pPr>
      <w:r w:rsidRPr="004F1C32">
        <w:rPr>
          <w:rFonts w:ascii="Times New Roman" w:hAnsi="Times New Roman" w:cs="Times New Roman"/>
          <w:sz w:val="22"/>
          <w:szCs w:val="22"/>
        </w:rPr>
        <w:t>Raises an inappropriate subject.</w:t>
      </w:r>
    </w:p>
    <w:p w14:paraId="4C1942F1" w14:textId="77777777" w:rsidR="0024041C" w:rsidRPr="004F1C32" w:rsidRDefault="0024041C" w:rsidP="00B07A7D">
      <w:pPr>
        <w:numPr>
          <w:ilvl w:val="0"/>
          <w:numId w:val="6"/>
        </w:numPr>
        <w:tabs>
          <w:tab w:val="clear" w:pos="720"/>
          <w:tab w:val="num" w:pos="0"/>
          <w:tab w:val="left" w:pos="1800"/>
          <w:tab w:val="left" w:pos="5760"/>
        </w:tabs>
        <w:spacing w:after="0" w:line="240" w:lineRule="auto"/>
        <w:ind w:left="0"/>
        <w:jc w:val="both"/>
        <w:rPr>
          <w:rFonts w:ascii="Times New Roman" w:hAnsi="Times New Roman" w:cs="Times New Roman"/>
          <w:sz w:val="22"/>
          <w:szCs w:val="22"/>
        </w:rPr>
      </w:pPr>
      <w:r w:rsidRPr="004F1C32">
        <w:rPr>
          <w:rFonts w:ascii="Times New Roman" w:hAnsi="Times New Roman" w:cs="Times New Roman"/>
          <w:sz w:val="22"/>
          <w:szCs w:val="22"/>
        </w:rPr>
        <w:t>Dr. Everett will answer email received on a given day no later than close of work on the next workday.</w:t>
      </w:r>
    </w:p>
    <w:p w14:paraId="0029E8A1" w14:textId="77777777" w:rsidR="0024041C" w:rsidRPr="004F1C32" w:rsidRDefault="0024041C" w:rsidP="00B07A7D">
      <w:pPr>
        <w:numPr>
          <w:ilvl w:val="0"/>
          <w:numId w:val="6"/>
        </w:numPr>
        <w:tabs>
          <w:tab w:val="clear" w:pos="720"/>
          <w:tab w:val="num" w:pos="0"/>
          <w:tab w:val="left" w:pos="1800"/>
          <w:tab w:val="left" w:pos="5760"/>
        </w:tabs>
        <w:spacing w:after="0" w:line="240" w:lineRule="auto"/>
        <w:ind w:left="0"/>
        <w:jc w:val="both"/>
        <w:rPr>
          <w:rFonts w:ascii="Times New Roman" w:hAnsi="Times New Roman" w:cs="Times New Roman"/>
          <w:sz w:val="22"/>
          <w:szCs w:val="22"/>
        </w:rPr>
      </w:pPr>
      <w:r w:rsidRPr="004F1C32">
        <w:rPr>
          <w:rFonts w:ascii="Times New Roman" w:hAnsi="Times New Roman" w:cs="Times New Roman"/>
          <w:sz w:val="22"/>
          <w:szCs w:val="22"/>
        </w:rPr>
        <w:t>The Web site tech.msu.edu provides a number of information technology resources for students.</w:t>
      </w:r>
    </w:p>
    <w:p w14:paraId="62CE0A21" w14:textId="77777777" w:rsidR="0024041C" w:rsidRPr="004F1C32" w:rsidRDefault="0024041C" w:rsidP="00B07A7D">
      <w:pPr>
        <w:numPr>
          <w:ilvl w:val="0"/>
          <w:numId w:val="6"/>
        </w:numPr>
        <w:tabs>
          <w:tab w:val="clear" w:pos="720"/>
          <w:tab w:val="num" w:pos="0"/>
          <w:tab w:val="left" w:pos="1800"/>
          <w:tab w:val="left" w:pos="5760"/>
        </w:tabs>
        <w:spacing w:after="0" w:line="240" w:lineRule="auto"/>
        <w:ind w:left="0"/>
        <w:jc w:val="both"/>
        <w:rPr>
          <w:rFonts w:ascii="Times New Roman" w:hAnsi="Times New Roman" w:cs="Times New Roman"/>
          <w:sz w:val="22"/>
          <w:szCs w:val="22"/>
        </w:rPr>
      </w:pPr>
      <w:r w:rsidRPr="004F1C32">
        <w:rPr>
          <w:rFonts w:ascii="Times New Roman" w:hAnsi="Times New Roman" w:cs="Times New Roman"/>
          <w:sz w:val="22"/>
          <w:szCs w:val="22"/>
        </w:rPr>
        <w:t>You are responsible for the operation of any personally owned computers you use on or off campus. A malfunctioning computer system is NOT a valid excuse for submitting late work.</w:t>
      </w:r>
    </w:p>
    <w:p w14:paraId="15678330" w14:textId="77777777" w:rsidR="0024041C" w:rsidRPr="004F1C32" w:rsidRDefault="0024041C" w:rsidP="00B07A7D">
      <w:pPr>
        <w:numPr>
          <w:ilvl w:val="0"/>
          <w:numId w:val="6"/>
        </w:numPr>
        <w:tabs>
          <w:tab w:val="clear" w:pos="720"/>
          <w:tab w:val="num" w:pos="0"/>
          <w:tab w:val="left" w:pos="1800"/>
          <w:tab w:val="left" w:pos="5760"/>
        </w:tabs>
        <w:spacing w:after="0" w:line="240" w:lineRule="auto"/>
        <w:ind w:left="0"/>
        <w:jc w:val="both"/>
        <w:rPr>
          <w:rFonts w:ascii="Times New Roman" w:hAnsi="Times New Roman" w:cs="Times New Roman"/>
          <w:sz w:val="22"/>
          <w:szCs w:val="22"/>
        </w:rPr>
      </w:pPr>
      <w:r w:rsidRPr="004F1C32">
        <w:rPr>
          <w:rFonts w:ascii="Times New Roman" w:hAnsi="Times New Roman" w:cs="Times New Roman"/>
          <w:sz w:val="22"/>
          <w:szCs w:val="22"/>
        </w:rPr>
        <w:t>Students are expected to have a high degree of self-motivation and self-direction in this class and develop the needed technology skills to excel in this class and in life.</w:t>
      </w:r>
    </w:p>
    <w:p w14:paraId="3F207937" w14:textId="70CDD7FF" w:rsidR="0024041C" w:rsidRPr="004F1C32" w:rsidRDefault="00477DFF" w:rsidP="00B07A7D">
      <w:pPr>
        <w:numPr>
          <w:ilvl w:val="0"/>
          <w:numId w:val="6"/>
        </w:numPr>
        <w:tabs>
          <w:tab w:val="clear" w:pos="720"/>
          <w:tab w:val="num" w:pos="0"/>
          <w:tab w:val="left" w:pos="1800"/>
          <w:tab w:val="left" w:pos="5760"/>
        </w:tabs>
        <w:spacing w:after="0" w:line="240" w:lineRule="auto"/>
        <w:ind w:left="0"/>
        <w:jc w:val="both"/>
        <w:rPr>
          <w:rFonts w:ascii="Times New Roman" w:hAnsi="Times New Roman" w:cs="Times New Roman"/>
          <w:sz w:val="22"/>
          <w:szCs w:val="22"/>
        </w:rPr>
      </w:pPr>
      <w:r>
        <w:rPr>
          <w:rFonts w:ascii="Times New Roman" w:hAnsi="Times New Roman" w:cs="Times New Roman"/>
          <w:sz w:val="22"/>
          <w:szCs w:val="22"/>
        </w:rPr>
        <w:t>CSUS</w:t>
      </w:r>
      <w:r w:rsidR="00466FFF">
        <w:rPr>
          <w:rFonts w:ascii="Times New Roman" w:hAnsi="Times New Roman" w:cs="Times New Roman"/>
          <w:sz w:val="22"/>
          <w:szCs w:val="22"/>
        </w:rPr>
        <w:t>86</w:t>
      </w:r>
      <w:r w:rsidR="002E138D">
        <w:rPr>
          <w:rFonts w:ascii="Times New Roman" w:hAnsi="Times New Roman" w:cs="Times New Roman"/>
          <w:sz w:val="22"/>
          <w:szCs w:val="22"/>
        </w:rPr>
        <w:t>1</w:t>
      </w:r>
      <w:r w:rsidR="0024041C" w:rsidRPr="004F1C32">
        <w:rPr>
          <w:rFonts w:ascii="Times New Roman" w:hAnsi="Times New Roman" w:cs="Times New Roman"/>
          <w:sz w:val="22"/>
          <w:szCs w:val="22"/>
        </w:rPr>
        <w:t xml:space="preserve"> - Turnitin Policy</w:t>
      </w:r>
    </w:p>
    <w:p w14:paraId="5BD71656" w14:textId="77777777" w:rsidR="0024041C" w:rsidRPr="004F1C32" w:rsidRDefault="0024041C" w:rsidP="00B07A7D">
      <w:pPr>
        <w:tabs>
          <w:tab w:val="num" w:pos="0"/>
          <w:tab w:val="left" w:pos="2160"/>
        </w:tabs>
        <w:spacing w:after="0" w:line="240" w:lineRule="auto"/>
        <w:ind w:hanging="360"/>
        <w:rPr>
          <w:rFonts w:ascii="Times New Roman" w:hAnsi="Times New Roman" w:cs="Times New Roman"/>
          <w:b/>
          <w:sz w:val="22"/>
          <w:szCs w:val="22"/>
        </w:rPr>
      </w:pPr>
    </w:p>
    <w:p w14:paraId="6580B589" w14:textId="77777777" w:rsidR="0024041C" w:rsidRPr="004F1C32" w:rsidRDefault="0024041C" w:rsidP="00B07A7D">
      <w:pPr>
        <w:pStyle w:val="ListParagraph"/>
        <w:numPr>
          <w:ilvl w:val="0"/>
          <w:numId w:val="6"/>
        </w:numPr>
        <w:tabs>
          <w:tab w:val="clear" w:pos="720"/>
          <w:tab w:val="num" w:pos="0"/>
          <w:tab w:val="left" w:pos="2160"/>
        </w:tabs>
        <w:ind w:left="0"/>
        <w:rPr>
          <w:rFonts w:ascii="Times New Roman" w:hAnsi="Times New Roman" w:cs="Times New Roman"/>
          <w:iCs/>
          <w:sz w:val="22"/>
          <w:szCs w:val="22"/>
        </w:rPr>
      </w:pPr>
      <w:r w:rsidRPr="004F1C32">
        <w:rPr>
          <w:rFonts w:ascii="Times New Roman" w:hAnsi="Times New Roman" w:cs="Times New Roman"/>
          <w:iCs/>
          <w:sz w:val="22"/>
          <w:szCs w:val="22"/>
        </w:rPr>
        <w:lastRenderedPageBreak/>
        <w:t>Consistent with MSU’s efforts to enhance student learning, foster honesty, and maintain integrity in our academic processes, instructors may use a tool called Turnitin to compare a student’s work with multiple sources. The tool compares each student’s work with an extensive database of prior publications and papers, providing links to possible matches and a ‘similarity score’. The tool does not determine whether plagiarism has occurred or not. Instead, the instructor must make a complete assessment and judge the originality of the student’s work. All submissions to this course may be checked using this tool.</w:t>
      </w:r>
    </w:p>
    <w:p w14:paraId="15C12FE0" w14:textId="77777777" w:rsidR="0024041C" w:rsidRPr="004F1C32" w:rsidRDefault="0024041C" w:rsidP="00B07A7D">
      <w:pPr>
        <w:pStyle w:val="ListParagraph"/>
        <w:tabs>
          <w:tab w:val="num" w:pos="0"/>
          <w:tab w:val="left" w:pos="2160"/>
        </w:tabs>
        <w:ind w:left="0" w:hanging="360"/>
        <w:rPr>
          <w:rFonts w:ascii="Times New Roman" w:hAnsi="Times New Roman" w:cs="Times New Roman"/>
          <w:sz w:val="22"/>
          <w:szCs w:val="22"/>
        </w:rPr>
      </w:pPr>
    </w:p>
    <w:p w14:paraId="2F565574" w14:textId="77777777" w:rsidR="0024041C" w:rsidRPr="004F1C32" w:rsidRDefault="0024041C" w:rsidP="00B07A7D">
      <w:pPr>
        <w:pStyle w:val="ListParagraph"/>
        <w:numPr>
          <w:ilvl w:val="0"/>
          <w:numId w:val="6"/>
        </w:numPr>
        <w:tabs>
          <w:tab w:val="clear" w:pos="720"/>
          <w:tab w:val="num" w:pos="0"/>
          <w:tab w:val="left" w:pos="2160"/>
        </w:tabs>
        <w:ind w:left="0"/>
        <w:rPr>
          <w:rFonts w:ascii="Times New Roman" w:hAnsi="Times New Roman" w:cs="Times New Roman"/>
          <w:sz w:val="22"/>
          <w:szCs w:val="22"/>
        </w:rPr>
      </w:pPr>
      <w:r w:rsidRPr="004F1C32">
        <w:rPr>
          <w:rFonts w:ascii="Times New Roman" w:hAnsi="Times New Roman" w:cs="Times New Roman"/>
          <w:iCs/>
          <w:sz w:val="22"/>
          <w:szCs w:val="22"/>
        </w:rPr>
        <w:t xml:space="preserve">Students should submit papers to Turnitin </w:t>
      </w:r>
      <w:proofErr w:type="spellStart"/>
      <w:r w:rsidRPr="004F1C32">
        <w:rPr>
          <w:rFonts w:ascii="Times New Roman" w:hAnsi="Times New Roman" w:cs="Times New Roman"/>
          <w:iCs/>
          <w:sz w:val="22"/>
          <w:szCs w:val="22"/>
        </w:rPr>
        <w:t>Dropboxes</w:t>
      </w:r>
      <w:proofErr w:type="spellEnd"/>
      <w:r w:rsidRPr="004F1C32">
        <w:rPr>
          <w:rFonts w:ascii="Times New Roman" w:hAnsi="Times New Roman" w:cs="Times New Roman"/>
          <w:iCs/>
          <w:sz w:val="22"/>
          <w:szCs w:val="22"/>
        </w:rPr>
        <w:t xml:space="preserve"> without identifying information included in the paper (e.g. name or student number). The system will automatically show this info to faculty in your course when viewing the submission, but the information will not be retained by Turnitin.</w:t>
      </w:r>
    </w:p>
    <w:p w14:paraId="1E191C02" w14:textId="77777777" w:rsidR="0024041C" w:rsidRPr="00837D87" w:rsidRDefault="0024041C" w:rsidP="00B07A7D">
      <w:pPr>
        <w:tabs>
          <w:tab w:val="num" w:pos="0"/>
        </w:tabs>
        <w:spacing w:after="0" w:line="240" w:lineRule="auto"/>
        <w:ind w:right="-450" w:hanging="360"/>
        <w:jc w:val="both"/>
        <w:rPr>
          <w:rFonts w:ascii="Times New Roman" w:hAnsi="Times New Roman" w:cs="Times New Roman"/>
          <w:color w:val="FF6600"/>
        </w:rPr>
      </w:pPr>
    </w:p>
    <w:p w14:paraId="44543C89" w14:textId="77777777" w:rsidR="0024041C" w:rsidRDefault="0024041C" w:rsidP="0024041C">
      <w:pPr>
        <w:spacing w:after="0" w:line="240" w:lineRule="auto"/>
        <w:jc w:val="center"/>
        <w:rPr>
          <w:rFonts w:ascii="Times New Roman" w:hAnsi="Times New Roman" w:cs="Times New Roman"/>
          <w:b/>
        </w:rPr>
      </w:pPr>
    </w:p>
    <w:p w14:paraId="6958A393" w14:textId="77777777" w:rsidR="00075ADA" w:rsidRDefault="00075ADA" w:rsidP="0024041C">
      <w:pPr>
        <w:spacing w:after="0" w:line="240" w:lineRule="auto"/>
        <w:jc w:val="center"/>
        <w:rPr>
          <w:rFonts w:ascii="Times New Roman" w:hAnsi="Times New Roman" w:cs="Times New Roman"/>
          <w:b/>
        </w:rPr>
      </w:pPr>
    </w:p>
    <w:p w14:paraId="0888207D" w14:textId="77777777" w:rsidR="00075ADA" w:rsidRDefault="00075ADA" w:rsidP="0024041C">
      <w:pPr>
        <w:spacing w:after="0" w:line="240" w:lineRule="auto"/>
        <w:jc w:val="center"/>
        <w:rPr>
          <w:rFonts w:ascii="Times New Roman" w:hAnsi="Times New Roman" w:cs="Times New Roman"/>
          <w:b/>
        </w:rPr>
      </w:pPr>
    </w:p>
    <w:p w14:paraId="695305F8" w14:textId="77777777" w:rsidR="00075ADA" w:rsidRDefault="00075ADA" w:rsidP="0024041C">
      <w:pPr>
        <w:spacing w:after="0" w:line="240" w:lineRule="auto"/>
        <w:jc w:val="center"/>
        <w:rPr>
          <w:rFonts w:ascii="Times New Roman" w:hAnsi="Times New Roman" w:cs="Times New Roman"/>
          <w:b/>
        </w:rPr>
      </w:pPr>
    </w:p>
    <w:p w14:paraId="303CFDCF" w14:textId="77777777" w:rsidR="00AD2885" w:rsidRDefault="00AD2885" w:rsidP="00AC79FD">
      <w:pPr>
        <w:rPr>
          <w:rFonts w:ascii="Times New Roman" w:hAnsi="Times New Roman" w:cs="Times New Roman"/>
          <w:b/>
          <w:u w:val="single"/>
        </w:rPr>
      </w:pPr>
    </w:p>
    <w:p w14:paraId="247993B0" w14:textId="77777777" w:rsidR="00AD2885" w:rsidRDefault="00AD2885" w:rsidP="00AC79FD">
      <w:pPr>
        <w:rPr>
          <w:rFonts w:ascii="Times New Roman" w:hAnsi="Times New Roman" w:cs="Times New Roman"/>
          <w:b/>
          <w:u w:val="single"/>
        </w:rPr>
      </w:pPr>
    </w:p>
    <w:p w14:paraId="5C4C0A6E" w14:textId="77777777" w:rsidR="00AD2885" w:rsidRDefault="00AD2885" w:rsidP="00AC79FD">
      <w:pPr>
        <w:rPr>
          <w:rFonts w:ascii="Times New Roman" w:hAnsi="Times New Roman" w:cs="Times New Roman"/>
          <w:b/>
          <w:u w:val="single"/>
        </w:rPr>
      </w:pPr>
    </w:p>
    <w:p w14:paraId="62982D59" w14:textId="77777777" w:rsidR="00AD2885" w:rsidRDefault="00AD2885" w:rsidP="00AC79FD">
      <w:pPr>
        <w:rPr>
          <w:rFonts w:ascii="Times New Roman" w:hAnsi="Times New Roman" w:cs="Times New Roman"/>
          <w:b/>
          <w:u w:val="single"/>
        </w:rPr>
      </w:pPr>
    </w:p>
    <w:p w14:paraId="2DB89FA8" w14:textId="77777777" w:rsidR="00AD2885" w:rsidRDefault="00AD2885" w:rsidP="00AC79FD">
      <w:pPr>
        <w:rPr>
          <w:rFonts w:ascii="Times New Roman" w:hAnsi="Times New Roman" w:cs="Times New Roman"/>
          <w:b/>
          <w:u w:val="single"/>
        </w:rPr>
      </w:pPr>
    </w:p>
    <w:p w14:paraId="6E82B7FB" w14:textId="77777777" w:rsidR="00AD2885" w:rsidRDefault="00AD2885" w:rsidP="00AC79FD">
      <w:pPr>
        <w:rPr>
          <w:rFonts w:ascii="Times New Roman" w:hAnsi="Times New Roman" w:cs="Times New Roman"/>
          <w:b/>
          <w:u w:val="single"/>
        </w:rPr>
      </w:pPr>
    </w:p>
    <w:p w14:paraId="4D169078" w14:textId="77777777" w:rsidR="00AD2885" w:rsidRDefault="00AD2885" w:rsidP="00AC79FD">
      <w:pPr>
        <w:rPr>
          <w:rFonts w:ascii="Times New Roman" w:hAnsi="Times New Roman" w:cs="Times New Roman"/>
          <w:b/>
          <w:u w:val="single"/>
        </w:rPr>
      </w:pPr>
    </w:p>
    <w:p w14:paraId="29297729" w14:textId="77777777" w:rsidR="00AD2885" w:rsidRDefault="00AD2885" w:rsidP="00AC79FD">
      <w:pPr>
        <w:rPr>
          <w:rFonts w:ascii="Times New Roman" w:hAnsi="Times New Roman" w:cs="Times New Roman"/>
          <w:b/>
          <w:u w:val="single"/>
        </w:rPr>
      </w:pPr>
    </w:p>
    <w:p w14:paraId="77471455" w14:textId="77777777" w:rsidR="00AD2885" w:rsidRDefault="00AD2885" w:rsidP="00AC79FD">
      <w:pPr>
        <w:rPr>
          <w:rFonts w:ascii="Times New Roman" w:hAnsi="Times New Roman" w:cs="Times New Roman"/>
          <w:b/>
          <w:u w:val="single"/>
        </w:rPr>
      </w:pPr>
    </w:p>
    <w:p w14:paraId="50556808" w14:textId="77777777" w:rsidR="00AD2885" w:rsidRDefault="00AD2885" w:rsidP="00AC79FD">
      <w:pPr>
        <w:rPr>
          <w:rFonts w:ascii="Times New Roman" w:hAnsi="Times New Roman" w:cs="Times New Roman"/>
          <w:b/>
          <w:u w:val="single"/>
        </w:rPr>
      </w:pPr>
    </w:p>
    <w:p w14:paraId="40C253F4" w14:textId="77777777" w:rsidR="00AD2885" w:rsidRDefault="00AD2885" w:rsidP="00AC79FD">
      <w:pPr>
        <w:rPr>
          <w:rFonts w:ascii="Times New Roman" w:hAnsi="Times New Roman" w:cs="Times New Roman"/>
          <w:b/>
          <w:u w:val="single"/>
        </w:rPr>
      </w:pPr>
    </w:p>
    <w:p w14:paraId="0BBD8EFC" w14:textId="77777777" w:rsidR="00AD2885" w:rsidRDefault="00AD2885" w:rsidP="00AC79FD">
      <w:pPr>
        <w:rPr>
          <w:rFonts w:ascii="Times New Roman" w:hAnsi="Times New Roman" w:cs="Times New Roman"/>
          <w:b/>
          <w:u w:val="single"/>
        </w:rPr>
      </w:pPr>
    </w:p>
    <w:p w14:paraId="15447607" w14:textId="77777777" w:rsidR="00AD2885" w:rsidRDefault="00AD2885" w:rsidP="00AC79FD">
      <w:pPr>
        <w:rPr>
          <w:rFonts w:ascii="Times New Roman" w:hAnsi="Times New Roman" w:cs="Times New Roman"/>
          <w:b/>
          <w:u w:val="single"/>
        </w:rPr>
      </w:pPr>
    </w:p>
    <w:p w14:paraId="430EBB9C" w14:textId="77777777" w:rsidR="00AD2885" w:rsidRDefault="00AD2885" w:rsidP="00AC79FD">
      <w:pPr>
        <w:rPr>
          <w:rFonts w:ascii="Times New Roman" w:hAnsi="Times New Roman" w:cs="Times New Roman"/>
          <w:b/>
          <w:u w:val="single"/>
        </w:rPr>
      </w:pPr>
    </w:p>
    <w:p w14:paraId="63ECD39B" w14:textId="77777777" w:rsidR="00AD2885" w:rsidRDefault="00AD2885" w:rsidP="00AC79FD">
      <w:pPr>
        <w:rPr>
          <w:rFonts w:ascii="Times New Roman" w:hAnsi="Times New Roman" w:cs="Times New Roman"/>
          <w:b/>
          <w:u w:val="single"/>
        </w:rPr>
      </w:pPr>
    </w:p>
    <w:p w14:paraId="06044F96" w14:textId="082E8F4D" w:rsidR="00761FC7" w:rsidRDefault="00F1104E" w:rsidP="00AC79FD">
      <w:pPr>
        <w:rPr>
          <w:rFonts w:ascii="Times New Roman" w:hAnsi="Times New Roman" w:cs="Times New Roman"/>
          <w:b/>
          <w:u w:val="single"/>
        </w:rPr>
      </w:pPr>
      <w:r>
        <w:rPr>
          <w:rFonts w:ascii="Times New Roman" w:hAnsi="Times New Roman" w:cs="Times New Roman"/>
          <w:b/>
          <w:u w:val="single"/>
        </w:rPr>
        <w:lastRenderedPageBreak/>
        <w:t>A</w:t>
      </w:r>
      <w:r w:rsidR="00CE1962" w:rsidRPr="00CE1962">
        <w:rPr>
          <w:rFonts w:ascii="Times New Roman" w:hAnsi="Times New Roman" w:cs="Times New Roman"/>
          <w:b/>
          <w:u w:val="single"/>
        </w:rPr>
        <w:t xml:space="preserve">PPENDIX A </w:t>
      </w:r>
      <w:r w:rsidR="004F1C32">
        <w:rPr>
          <w:rFonts w:ascii="Times New Roman" w:hAnsi="Times New Roman" w:cs="Times New Roman"/>
          <w:b/>
          <w:u w:val="single"/>
        </w:rPr>
        <w:t>–</w:t>
      </w:r>
      <w:r w:rsidR="00CE1962" w:rsidRPr="00CE1962">
        <w:rPr>
          <w:rFonts w:ascii="Times New Roman" w:hAnsi="Times New Roman" w:cs="Times New Roman"/>
          <w:b/>
          <w:u w:val="single"/>
        </w:rPr>
        <w:t xml:space="preserve"> </w:t>
      </w:r>
      <w:r w:rsidR="004F1C32">
        <w:rPr>
          <w:rFonts w:ascii="Times New Roman" w:hAnsi="Times New Roman" w:cs="Times New Roman"/>
          <w:b/>
          <w:u w:val="single"/>
        </w:rPr>
        <w:t>Assignment 1 Rubric</w:t>
      </w:r>
      <w:r w:rsidR="00CE35BD">
        <w:rPr>
          <w:rFonts w:ascii="Times New Roman" w:hAnsi="Times New Roman" w:cs="Times New Roman"/>
          <w:b/>
          <w:u w:val="single"/>
        </w:rPr>
        <w:t xml:space="preserve"> (</w:t>
      </w:r>
      <w:r w:rsidR="00D623D3">
        <w:rPr>
          <w:rFonts w:ascii="Times New Roman" w:hAnsi="Times New Roman" w:cs="Times New Roman"/>
          <w:b/>
          <w:u w:val="single"/>
        </w:rPr>
        <w:t xml:space="preserve">Virtual </w:t>
      </w:r>
      <w:r w:rsidR="00354D50">
        <w:rPr>
          <w:rFonts w:ascii="Times New Roman" w:hAnsi="Times New Roman" w:cs="Times New Roman"/>
          <w:b/>
          <w:u w:val="single"/>
        </w:rPr>
        <w:t>Experiential Learning Tour</w:t>
      </w:r>
      <w:r w:rsidR="00CE35BD">
        <w:rPr>
          <w:rFonts w:ascii="Times New Roman" w:hAnsi="Times New Roman" w:cs="Times New Roman"/>
          <w:b/>
          <w:u w:val="single"/>
        </w:rPr>
        <w:t>)</w:t>
      </w:r>
    </w:p>
    <w:tbl>
      <w:tblPr>
        <w:tblStyle w:val="TableGrid"/>
        <w:tblW w:w="0" w:type="auto"/>
        <w:tblInd w:w="-612" w:type="dxa"/>
        <w:tblLook w:val="00A0" w:firstRow="1" w:lastRow="0" w:firstColumn="1" w:lastColumn="0" w:noHBand="0" w:noVBand="0"/>
      </w:tblPr>
      <w:tblGrid>
        <w:gridCol w:w="5329"/>
        <w:gridCol w:w="1414"/>
        <w:gridCol w:w="222"/>
        <w:gridCol w:w="1131"/>
        <w:gridCol w:w="222"/>
        <w:gridCol w:w="1083"/>
        <w:gridCol w:w="697"/>
      </w:tblGrid>
      <w:tr w:rsidR="00034334" w:rsidRPr="003A1CC9" w14:paraId="7360B3D9" w14:textId="77777777" w:rsidTr="00665E24">
        <w:tc>
          <w:tcPr>
            <w:tcW w:w="0" w:type="auto"/>
          </w:tcPr>
          <w:p w14:paraId="7B7D7981" w14:textId="77777777" w:rsidR="00034334" w:rsidRPr="003A1CC9" w:rsidRDefault="00034334" w:rsidP="00665E24">
            <w:pPr>
              <w:rPr>
                <w:rFonts w:ascii="Times New Roman" w:hAnsi="Times New Roman" w:cs="Times New Roman"/>
                <w:iCs/>
              </w:rPr>
            </w:pPr>
            <w:r w:rsidRPr="003A1CC9">
              <w:rPr>
                <w:rFonts w:ascii="Times New Roman" w:hAnsi="Times New Roman" w:cs="Times New Roman"/>
                <w:iCs/>
              </w:rPr>
              <w:t>Objective/Criteria</w:t>
            </w:r>
          </w:p>
        </w:tc>
        <w:tc>
          <w:tcPr>
            <w:tcW w:w="0" w:type="auto"/>
          </w:tcPr>
          <w:p w14:paraId="17AB486C" w14:textId="77777777" w:rsidR="00034334" w:rsidRPr="003A1CC9" w:rsidRDefault="00034334" w:rsidP="00665E24">
            <w:pPr>
              <w:jc w:val="center"/>
              <w:rPr>
                <w:rFonts w:ascii="Times New Roman" w:hAnsi="Times New Roman" w:cs="Times New Roman"/>
                <w:iCs/>
              </w:rPr>
            </w:pPr>
            <w:r w:rsidRPr="003A1CC9">
              <w:rPr>
                <w:rFonts w:ascii="Times New Roman" w:hAnsi="Times New Roman" w:cs="Times New Roman"/>
                <w:iCs/>
              </w:rPr>
              <w:t>Not Acceptable</w:t>
            </w:r>
          </w:p>
        </w:tc>
        <w:tc>
          <w:tcPr>
            <w:tcW w:w="0" w:type="auto"/>
          </w:tcPr>
          <w:p w14:paraId="210602C5" w14:textId="77777777" w:rsidR="00034334" w:rsidRPr="003A1CC9" w:rsidRDefault="00034334" w:rsidP="00665E24">
            <w:pPr>
              <w:jc w:val="center"/>
              <w:rPr>
                <w:rFonts w:ascii="Times New Roman" w:hAnsi="Times New Roman" w:cs="Times New Roman"/>
                <w:iCs/>
              </w:rPr>
            </w:pPr>
          </w:p>
        </w:tc>
        <w:tc>
          <w:tcPr>
            <w:tcW w:w="0" w:type="auto"/>
          </w:tcPr>
          <w:p w14:paraId="7EA5077E" w14:textId="77777777" w:rsidR="00034334" w:rsidRPr="003A1CC9" w:rsidRDefault="00034334" w:rsidP="00665E24">
            <w:pPr>
              <w:jc w:val="center"/>
              <w:rPr>
                <w:rFonts w:ascii="Times New Roman" w:hAnsi="Times New Roman" w:cs="Times New Roman"/>
                <w:iCs/>
              </w:rPr>
            </w:pPr>
            <w:r w:rsidRPr="003A1CC9">
              <w:rPr>
                <w:rFonts w:ascii="Times New Roman" w:hAnsi="Times New Roman" w:cs="Times New Roman"/>
                <w:iCs/>
              </w:rPr>
              <w:t>Passing Grade</w:t>
            </w:r>
          </w:p>
        </w:tc>
        <w:tc>
          <w:tcPr>
            <w:tcW w:w="0" w:type="auto"/>
          </w:tcPr>
          <w:p w14:paraId="1C1D7B5D" w14:textId="77777777" w:rsidR="00034334" w:rsidRPr="003A1CC9" w:rsidRDefault="00034334" w:rsidP="00665E24">
            <w:pPr>
              <w:jc w:val="center"/>
              <w:rPr>
                <w:rFonts w:ascii="Times New Roman" w:hAnsi="Times New Roman" w:cs="Times New Roman"/>
                <w:iCs/>
              </w:rPr>
            </w:pPr>
          </w:p>
        </w:tc>
        <w:tc>
          <w:tcPr>
            <w:tcW w:w="0" w:type="auto"/>
          </w:tcPr>
          <w:p w14:paraId="32126BBD" w14:textId="77777777" w:rsidR="00034334" w:rsidRPr="003A1CC9" w:rsidRDefault="00034334" w:rsidP="00665E24">
            <w:pPr>
              <w:jc w:val="center"/>
              <w:rPr>
                <w:rFonts w:ascii="Times New Roman" w:hAnsi="Times New Roman" w:cs="Times New Roman"/>
                <w:iCs/>
              </w:rPr>
            </w:pPr>
          </w:p>
          <w:p w14:paraId="07BBFA0B" w14:textId="77777777" w:rsidR="00034334" w:rsidRPr="003A1CC9" w:rsidRDefault="00034334" w:rsidP="00665E24">
            <w:pPr>
              <w:jc w:val="center"/>
              <w:rPr>
                <w:rFonts w:ascii="Times New Roman" w:hAnsi="Times New Roman" w:cs="Times New Roman"/>
                <w:iCs/>
              </w:rPr>
            </w:pPr>
            <w:r w:rsidRPr="003A1CC9">
              <w:rPr>
                <w:rFonts w:ascii="Times New Roman" w:hAnsi="Times New Roman" w:cs="Times New Roman"/>
                <w:iCs/>
              </w:rPr>
              <w:t>Inspiring</w:t>
            </w:r>
          </w:p>
        </w:tc>
        <w:tc>
          <w:tcPr>
            <w:tcW w:w="0" w:type="auto"/>
          </w:tcPr>
          <w:p w14:paraId="51743D4E" w14:textId="77777777" w:rsidR="00034334" w:rsidRPr="003A1CC9" w:rsidRDefault="00034334" w:rsidP="00665E24">
            <w:pPr>
              <w:jc w:val="center"/>
              <w:rPr>
                <w:rFonts w:ascii="Times New Roman" w:hAnsi="Times New Roman" w:cs="Times New Roman"/>
                <w:iCs/>
              </w:rPr>
            </w:pPr>
            <w:r w:rsidRPr="003A1CC9">
              <w:rPr>
                <w:rFonts w:ascii="Times New Roman" w:hAnsi="Times New Roman" w:cs="Times New Roman"/>
                <w:iCs/>
              </w:rPr>
              <w:t>Out of</w:t>
            </w:r>
          </w:p>
        </w:tc>
      </w:tr>
      <w:tr w:rsidR="00034334" w:rsidRPr="003A1CC9" w14:paraId="290A1FEF" w14:textId="77777777" w:rsidTr="00665E24">
        <w:trPr>
          <w:trHeight w:val="620"/>
        </w:trPr>
        <w:tc>
          <w:tcPr>
            <w:tcW w:w="0" w:type="auto"/>
          </w:tcPr>
          <w:p w14:paraId="5FE075DB" w14:textId="3090BDC2" w:rsidR="00034334" w:rsidRPr="003A1CC9" w:rsidRDefault="00D227C3" w:rsidP="00665E24">
            <w:pPr>
              <w:rPr>
                <w:rFonts w:ascii="Times New Roman" w:hAnsi="Times New Roman" w:cs="Times New Roman"/>
                <w:iCs/>
              </w:rPr>
            </w:pPr>
            <w:r>
              <w:rPr>
                <w:rFonts w:ascii="Times New Roman" w:hAnsi="Times New Roman" w:cs="Times New Roman"/>
                <w:iCs/>
              </w:rPr>
              <w:t xml:space="preserve">Video </w:t>
            </w:r>
            <w:r w:rsidR="00A4122E">
              <w:rPr>
                <w:rFonts w:ascii="Times New Roman" w:hAnsi="Times New Roman" w:cs="Times New Roman"/>
                <w:iCs/>
              </w:rPr>
              <w:t>helps the viewer to understand the local program goals, location</w:t>
            </w:r>
            <w:r w:rsidR="00B21516">
              <w:rPr>
                <w:rFonts w:ascii="Times New Roman" w:hAnsi="Times New Roman" w:cs="Times New Roman"/>
                <w:iCs/>
              </w:rPr>
              <w:t xml:space="preserve"> of program</w:t>
            </w:r>
            <w:r w:rsidR="00A4122E">
              <w:rPr>
                <w:rFonts w:ascii="Times New Roman" w:hAnsi="Times New Roman" w:cs="Times New Roman"/>
                <w:iCs/>
              </w:rPr>
              <w:t xml:space="preserve"> and </w:t>
            </w:r>
            <w:r w:rsidR="007A7018">
              <w:rPr>
                <w:rFonts w:ascii="Times New Roman" w:hAnsi="Times New Roman" w:cs="Times New Roman"/>
                <w:iCs/>
              </w:rPr>
              <w:t>direction for the future.</w:t>
            </w:r>
            <w:r w:rsidR="00A4122E">
              <w:rPr>
                <w:rFonts w:ascii="Times New Roman" w:hAnsi="Times New Roman" w:cs="Times New Roman"/>
                <w:iCs/>
              </w:rPr>
              <w:t xml:space="preserve"> </w:t>
            </w:r>
          </w:p>
        </w:tc>
        <w:tc>
          <w:tcPr>
            <w:tcW w:w="0" w:type="auto"/>
            <w:vAlign w:val="center"/>
          </w:tcPr>
          <w:p w14:paraId="41162D4C" w14:textId="77777777" w:rsidR="00034334" w:rsidRPr="003A1CC9" w:rsidRDefault="00034334" w:rsidP="00665E24">
            <w:pPr>
              <w:jc w:val="center"/>
              <w:rPr>
                <w:rFonts w:ascii="Times New Roman" w:hAnsi="Times New Roman" w:cs="Times New Roman"/>
                <w:iCs/>
              </w:rPr>
            </w:pPr>
            <w:r w:rsidRPr="003A1CC9">
              <w:rPr>
                <w:rFonts w:ascii="Times New Roman" w:hAnsi="Times New Roman" w:cs="Times New Roman"/>
                <w:iCs/>
              </w:rPr>
              <w:t>0</w:t>
            </w:r>
          </w:p>
        </w:tc>
        <w:tc>
          <w:tcPr>
            <w:tcW w:w="0" w:type="auto"/>
          </w:tcPr>
          <w:p w14:paraId="0AD4952E" w14:textId="77777777" w:rsidR="00034334" w:rsidRPr="003A1CC9" w:rsidRDefault="00034334" w:rsidP="00665E24">
            <w:pPr>
              <w:jc w:val="center"/>
              <w:rPr>
                <w:rFonts w:ascii="Times New Roman" w:hAnsi="Times New Roman" w:cs="Times New Roman"/>
                <w:iCs/>
              </w:rPr>
            </w:pPr>
          </w:p>
        </w:tc>
        <w:tc>
          <w:tcPr>
            <w:tcW w:w="0" w:type="auto"/>
            <w:vAlign w:val="center"/>
          </w:tcPr>
          <w:p w14:paraId="186BADA7" w14:textId="7EA7602C" w:rsidR="00034334" w:rsidRPr="003A1CC9" w:rsidRDefault="009C57B7" w:rsidP="00665E24">
            <w:pPr>
              <w:jc w:val="center"/>
              <w:rPr>
                <w:rFonts w:ascii="Times New Roman" w:hAnsi="Times New Roman" w:cs="Times New Roman"/>
                <w:iCs/>
              </w:rPr>
            </w:pPr>
            <w:r>
              <w:rPr>
                <w:rFonts w:ascii="Times New Roman" w:hAnsi="Times New Roman" w:cs="Times New Roman"/>
                <w:iCs/>
              </w:rPr>
              <w:t>30</w:t>
            </w:r>
          </w:p>
        </w:tc>
        <w:tc>
          <w:tcPr>
            <w:tcW w:w="0" w:type="auto"/>
          </w:tcPr>
          <w:p w14:paraId="75F18C06" w14:textId="77777777" w:rsidR="00034334" w:rsidRPr="003A1CC9" w:rsidRDefault="00034334" w:rsidP="00665E24">
            <w:pPr>
              <w:jc w:val="center"/>
              <w:rPr>
                <w:rFonts w:ascii="Times New Roman" w:hAnsi="Times New Roman" w:cs="Times New Roman"/>
                <w:iCs/>
              </w:rPr>
            </w:pPr>
          </w:p>
        </w:tc>
        <w:tc>
          <w:tcPr>
            <w:tcW w:w="0" w:type="auto"/>
            <w:vAlign w:val="center"/>
          </w:tcPr>
          <w:p w14:paraId="4E95B066" w14:textId="10C74AA5" w:rsidR="00034334" w:rsidRPr="003A1CC9" w:rsidRDefault="009C57B7" w:rsidP="00665E24">
            <w:pPr>
              <w:jc w:val="center"/>
              <w:rPr>
                <w:rFonts w:ascii="Times New Roman" w:hAnsi="Times New Roman" w:cs="Times New Roman"/>
                <w:iCs/>
              </w:rPr>
            </w:pPr>
            <w:r>
              <w:rPr>
                <w:rFonts w:ascii="Times New Roman" w:hAnsi="Times New Roman" w:cs="Times New Roman"/>
                <w:iCs/>
              </w:rPr>
              <w:t>50</w:t>
            </w:r>
          </w:p>
        </w:tc>
        <w:tc>
          <w:tcPr>
            <w:tcW w:w="0" w:type="auto"/>
            <w:vAlign w:val="center"/>
          </w:tcPr>
          <w:p w14:paraId="5F9D1A63" w14:textId="767BC86E" w:rsidR="00034334" w:rsidRPr="003A1CC9" w:rsidRDefault="00034334" w:rsidP="00665E24">
            <w:pPr>
              <w:jc w:val="center"/>
              <w:rPr>
                <w:rFonts w:ascii="Times New Roman" w:hAnsi="Times New Roman" w:cs="Times New Roman"/>
                <w:iCs/>
              </w:rPr>
            </w:pPr>
            <w:r w:rsidRPr="003A1CC9">
              <w:rPr>
                <w:rFonts w:ascii="Times New Roman" w:hAnsi="Times New Roman" w:cs="Times New Roman"/>
                <w:iCs/>
              </w:rPr>
              <w:t xml:space="preserve">  /</w:t>
            </w:r>
            <w:r w:rsidR="009C57B7">
              <w:rPr>
                <w:rFonts w:ascii="Times New Roman" w:hAnsi="Times New Roman" w:cs="Times New Roman"/>
                <w:iCs/>
              </w:rPr>
              <w:t>50</w:t>
            </w:r>
          </w:p>
        </w:tc>
      </w:tr>
      <w:tr w:rsidR="00034334" w:rsidRPr="003A1CC9" w14:paraId="0B9AAFCD" w14:textId="77777777" w:rsidTr="00665E24">
        <w:tc>
          <w:tcPr>
            <w:tcW w:w="0" w:type="auto"/>
          </w:tcPr>
          <w:p w14:paraId="038FD65A" w14:textId="1E509AB0" w:rsidR="00034334" w:rsidRPr="003A1CC9" w:rsidRDefault="00A95217" w:rsidP="00665E24">
            <w:pPr>
              <w:rPr>
                <w:rFonts w:ascii="Times New Roman" w:hAnsi="Times New Roman" w:cs="Times New Roman"/>
                <w:iCs/>
              </w:rPr>
            </w:pPr>
            <w:r w:rsidRPr="003A1CC9">
              <w:rPr>
                <w:rFonts w:ascii="Times New Roman" w:hAnsi="Times New Roman" w:cs="Times New Roman"/>
                <w:iCs/>
              </w:rPr>
              <w:t xml:space="preserve">Virtual tour provides 3 examples of experiential learning that includes an explanation of how each </w:t>
            </w:r>
            <w:r w:rsidR="00937762" w:rsidRPr="003A1CC9">
              <w:rPr>
                <w:rFonts w:ascii="Times New Roman" w:hAnsi="Times New Roman" w:cs="Times New Roman"/>
                <w:iCs/>
              </w:rPr>
              <w:t>will help students learn in a meaningful way.</w:t>
            </w:r>
          </w:p>
        </w:tc>
        <w:tc>
          <w:tcPr>
            <w:tcW w:w="0" w:type="auto"/>
            <w:vAlign w:val="center"/>
          </w:tcPr>
          <w:p w14:paraId="401EFF8E" w14:textId="77777777" w:rsidR="00034334" w:rsidRPr="003A1CC9" w:rsidRDefault="00034334" w:rsidP="00665E24">
            <w:pPr>
              <w:jc w:val="center"/>
              <w:rPr>
                <w:rFonts w:ascii="Times New Roman" w:hAnsi="Times New Roman" w:cs="Times New Roman"/>
                <w:iCs/>
              </w:rPr>
            </w:pPr>
            <w:r w:rsidRPr="003A1CC9">
              <w:rPr>
                <w:rFonts w:ascii="Times New Roman" w:hAnsi="Times New Roman" w:cs="Times New Roman"/>
                <w:iCs/>
              </w:rPr>
              <w:t>0</w:t>
            </w:r>
          </w:p>
        </w:tc>
        <w:tc>
          <w:tcPr>
            <w:tcW w:w="0" w:type="auto"/>
          </w:tcPr>
          <w:p w14:paraId="003EC1A8" w14:textId="77777777" w:rsidR="00034334" w:rsidRPr="003A1CC9" w:rsidRDefault="00034334" w:rsidP="00665E24">
            <w:pPr>
              <w:jc w:val="center"/>
              <w:rPr>
                <w:rFonts w:ascii="Times New Roman" w:hAnsi="Times New Roman" w:cs="Times New Roman"/>
                <w:iCs/>
              </w:rPr>
            </w:pPr>
          </w:p>
        </w:tc>
        <w:tc>
          <w:tcPr>
            <w:tcW w:w="0" w:type="auto"/>
            <w:vAlign w:val="center"/>
          </w:tcPr>
          <w:p w14:paraId="0298000F" w14:textId="740DB7D6" w:rsidR="00034334" w:rsidRPr="003A1CC9" w:rsidRDefault="009C57B7" w:rsidP="00665E24">
            <w:pPr>
              <w:jc w:val="center"/>
              <w:rPr>
                <w:rFonts w:ascii="Times New Roman" w:hAnsi="Times New Roman" w:cs="Times New Roman"/>
                <w:iCs/>
              </w:rPr>
            </w:pPr>
            <w:r>
              <w:rPr>
                <w:rFonts w:ascii="Times New Roman" w:hAnsi="Times New Roman" w:cs="Times New Roman"/>
                <w:iCs/>
              </w:rPr>
              <w:t>30</w:t>
            </w:r>
          </w:p>
        </w:tc>
        <w:tc>
          <w:tcPr>
            <w:tcW w:w="0" w:type="auto"/>
          </w:tcPr>
          <w:p w14:paraId="1C46F181" w14:textId="77777777" w:rsidR="00034334" w:rsidRPr="003A1CC9" w:rsidRDefault="00034334" w:rsidP="00665E24">
            <w:pPr>
              <w:jc w:val="center"/>
              <w:rPr>
                <w:rFonts w:ascii="Times New Roman" w:hAnsi="Times New Roman" w:cs="Times New Roman"/>
                <w:iCs/>
              </w:rPr>
            </w:pPr>
          </w:p>
        </w:tc>
        <w:tc>
          <w:tcPr>
            <w:tcW w:w="0" w:type="auto"/>
            <w:vAlign w:val="center"/>
          </w:tcPr>
          <w:p w14:paraId="68ABB099" w14:textId="00BB10CB" w:rsidR="00034334" w:rsidRPr="003A1CC9" w:rsidRDefault="009C57B7" w:rsidP="00665E24">
            <w:pPr>
              <w:jc w:val="center"/>
              <w:rPr>
                <w:rFonts w:ascii="Times New Roman" w:hAnsi="Times New Roman" w:cs="Times New Roman"/>
                <w:iCs/>
              </w:rPr>
            </w:pPr>
            <w:r>
              <w:rPr>
                <w:rFonts w:ascii="Times New Roman" w:hAnsi="Times New Roman" w:cs="Times New Roman"/>
                <w:iCs/>
              </w:rPr>
              <w:t>50</w:t>
            </w:r>
          </w:p>
        </w:tc>
        <w:tc>
          <w:tcPr>
            <w:tcW w:w="0" w:type="auto"/>
            <w:vAlign w:val="center"/>
          </w:tcPr>
          <w:p w14:paraId="1DA2DA3A" w14:textId="591E53B0" w:rsidR="00034334" w:rsidRPr="003A1CC9" w:rsidRDefault="00034334" w:rsidP="00665E24">
            <w:pPr>
              <w:jc w:val="center"/>
              <w:rPr>
                <w:rFonts w:ascii="Times New Roman" w:hAnsi="Times New Roman" w:cs="Times New Roman"/>
                <w:iCs/>
              </w:rPr>
            </w:pPr>
            <w:r w:rsidRPr="003A1CC9">
              <w:rPr>
                <w:rFonts w:ascii="Times New Roman" w:hAnsi="Times New Roman" w:cs="Times New Roman"/>
                <w:iCs/>
              </w:rPr>
              <w:t xml:space="preserve"> /</w:t>
            </w:r>
            <w:r w:rsidR="009C57B7">
              <w:rPr>
                <w:rFonts w:ascii="Times New Roman" w:hAnsi="Times New Roman" w:cs="Times New Roman"/>
                <w:iCs/>
              </w:rPr>
              <w:t>50</w:t>
            </w:r>
          </w:p>
        </w:tc>
      </w:tr>
      <w:tr w:rsidR="00034334" w:rsidRPr="003A1CC9" w14:paraId="06401458" w14:textId="77777777" w:rsidTr="00665E24">
        <w:tc>
          <w:tcPr>
            <w:tcW w:w="0" w:type="auto"/>
          </w:tcPr>
          <w:p w14:paraId="4856FEF3" w14:textId="2EC72999" w:rsidR="00034334" w:rsidRPr="003A1CC9" w:rsidRDefault="00D8058C" w:rsidP="00665E24">
            <w:pPr>
              <w:rPr>
                <w:rFonts w:ascii="Times New Roman" w:hAnsi="Times New Roman" w:cs="Times New Roman"/>
                <w:iCs/>
              </w:rPr>
            </w:pPr>
            <w:r w:rsidRPr="003A1CC9">
              <w:rPr>
                <w:rFonts w:ascii="Times New Roman" w:hAnsi="Times New Roman" w:cs="Times New Roman"/>
                <w:iCs/>
              </w:rPr>
              <w:t xml:space="preserve">One example </w:t>
            </w:r>
            <w:r w:rsidR="00413B38" w:rsidRPr="003A1CC9">
              <w:rPr>
                <w:rFonts w:ascii="Times New Roman" w:hAnsi="Times New Roman" w:cs="Times New Roman"/>
                <w:iCs/>
              </w:rPr>
              <w:t xml:space="preserve">should include an analysis of the experience as it relates to </w:t>
            </w:r>
            <w:r w:rsidR="00330E2D" w:rsidRPr="003A1CC9">
              <w:rPr>
                <w:rFonts w:ascii="Times New Roman" w:hAnsi="Times New Roman" w:cs="Times New Roman"/>
                <w:iCs/>
              </w:rPr>
              <w:t xml:space="preserve">the Experiential Learning </w:t>
            </w:r>
            <w:r w:rsidR="005403B3" w:rsidRPr="003A1CC9">
              <w:rPr>
                <w:rFonts w:ascii="Times New Roman" w:hAnsi="Times New Roman" w:cs="Times New Roman"/>
                <w:iCs/>
              </w:rPr>
              <w:t>Cycle (Kolb and Kolb, 2017, p. 32)</w:t>
            </w:r>
          </w:p>
        </w:tc>
        <w:tc>
          <w:tcPr>
            <w:tcW w:w="0" w:type="auto"/>
            <w:vAlign w:val="center"/>
          </w:tcPr>
          <w:p w14:paraId="4C7F81F3" w14:textId="77777777" w:rsidR="00034334" w:rsidRPr="003A1CC9" w:rsidRDefault="00034334" w:rsidP="00665E24">
            <w:pPr>
              <w:jc w:val="center"/>
              <w:rPr>
                <w:rFonts w:ascii="Times New Roman" w:hAnsi="Times New Roman" w:cs="Times New Roman"/>
                <w:iCs/>
              </w:rPr>
            </w:pPr>
            <w:r w:rsidRPr="003A1CC9">
              <w:rPr>
                <w:rFonts w:ascii="Times New Roman" w:hAnsi="Times New Roman" w:cs="Times New Roman"/>
                <w:iCs/>
              </w:rPr>
              <w:t>0</w:t>
            </w:r>
          </w:p>
        </w:tc>
        <w:tc>
          <w:tcPr>
            <w:tcW w:w="0" w:type="auto"/>
          </w:tcPr>
          <w:p w14:paraId="52A920AA" w14:textId="77777777" w:rsidR="00034334" w:rsidRPr="003A1CC9" w:rsidRDefault="00034334" w:rsidP="00665E24">
            <w:pPr>
              <w:jc w:val="center"/>
              <w:rPr>
                <w:rFonts w:ascii="Times New Roman" w:hAnsi="Times New Roman" w:cs="Times New Roman"/>
                <w:iCs/>
              </w:rPr>
            </w:pPr>
          </w:p>
        </w:tc>
        <w:tc>
          <w:tcPr>
            <w:tcW w:w="0" w:type="auto"/>
            <w:vAlign w:val="center"/>
          </w:tcPr>
          <w:p w14:paraId="3D570E59" w14:textId="13A9BC20" w:rsidR="00034334" w:rsidRPr="003A1CC9" w:rsidRDefault="009C57B7" w:rsidP="00665E24">
            <w:pPr>
              <w:jc w:val="center"/>
              <w:rPr>
                <w:rFonts w:ascii="Times New Roman" w:hAnsi="Times New Roman" w:cs="Times New Roman"/>
                <w:iCs/>
              </w:rPr>
            </w:pPr>
            <w:r>
              <w:rPr>
                <w:rFonts w:ascii="Times New Roman" w:hAnsi="Times New Roman" w:cs="Times New Roman"/>
                <w:iCs/>
              </w:rPr>
              <w:t>30</w:t>
            </w:r>
          </w:p>
        </w:tc>
        <w:tc>
          <w:tcPr>
            <w:tcW w:w="0" w:type="auto"/>
          </w:tcPr>
          <w:p w14:paraId="4FCE3815" w14:textId="77777777" w:rsidR="00034334" w:rsidRPr="003A1CC9" w:rsidRDefault="00034334" w:rsidP="00665E24">
            <w:pPr>
              <w:jc w:val="center"/>
              <w:rPr>
                <w:rFonts w:ascii="Times New Roman" w:hAnsi="Times New Roman" w:cs="Times New Roman"/>
                <w:iCs/>
              </w:rPr>
            </w:pPr>
          </w:p>
        </w:tc>
        <w:tc>
          <w:tcPr>
            <w:tcW w:w="0" w:type="auto"/>
            <w:vAlign w:val="center"/>
          </w:tcPr>
          <w:p w14:paraId="354A6FF8" w14:textId="2467AFBF" w:rsidR="00034334" w:rsidRPr="003A1CC9" w:rsidRDefault="009C57B7" w:rsidP="00665E24">
            <w:pPr>
              <w:jc w:val="center"/>
              <w:rPr>
                <w:rFonts w:ascii="Times New Roman" w:hAnsi="Times New Roman" w:cs="Times New Roman"/>
                <w:iCs/>
              </w:rPr>
            </w:pPr>
            <w:r>
              <w:rPr>
                <w:rFonts w:ascii="Times New Roman" w:hAnsi="Times New Roman" w:cs="Times New Roman"/>
                <w:iCs/>
              </w:rPr>
              <w:t>50</w:t>
            </w:r>
          </w:p>
        </w:tc>
        <w:tc>
          <w:tcPr>
            <w:tcW w:w="0" w:type="auto"/>
            <w:vAlign w:val="center"/>
          </w:tcPr>
          <w:p w14:paraId="03B65DFB" w14:textId="0C29432B" w:rsidR="00034334" w:rsidRPr="003A1CC9" w:rsidRDefault="00034334" w:rsidP="00665E24">
            <w:pPr>
              <w:jc w:val="center"/>
              <w:rPr>
                <w:rFonts w:ascii="Times New Roman" w:hAnsi="Times New Roman" w:cs="Times New Roman"/>
                <w:iCs/>
              </w:rPr>
            </w:pPr>
            <w:r w:rsidRPr="003A1CC9">
              <w:rPr>
                <w:rFonts w:ascii="Times New Roman" w:hAnsi="Times New Roman" w:cs="Times New Roman"/>
                <w:iCs/>
              </w:rPr>
              <w:t>/</w:t>
            </w:r>
            <w:r w:rsidR="009C57B7">
              <w:rPr>
                <w:rFonts w:ascii="Times New Roman" w:hAnsi="Times New Roman" w:cs="Times New Roman"/>
                <w:iCs/>
              </w:rPr>
              <w:t>50</w:t>
            </w:r>
          </w:p>
        </w:tc>
      </w:tr>
      <w:tr w:rsidR="00034334" w:rsidRPr="003A1CC9" w14:paraId="19A27B4E" w14:textId="77777777" w:rsidTr="00665E24">
        <w:tc>
          <w:tcPr>
            <w:tcW w:w="0" w:type="auto"/>
          </w:tcPr>
          <w:p w14:paraId="6359233F" w14:textId="263DA4AF" w:rsidR="00034334" w:rsidRPr="003A1CC9" w:rsidRDefault="003A1CC9" w:rsidP="00665E24">
            <w:pPr>
              <w:rPr>
                <w:rFonts w:ascii="Times New Roman" w:hAnsi="Times New Roman" w:cs="Times New Roman"/>
                <w:iCs/>
              </w:rPr>
            </w:pPr>
            <w:r w:rsidRPr="003A1CC9">
              <w:rPr>
                <w:rFonts w:ascii="Times New Roman" w:hAnsi="Times New Roman" w:cs="Times New Roman"/>
                <w:iCs/>
              </w:rPr>
              <w:t xml:space="preserve">Summary of potential </w:t>
            </w:r>
            <w:r w:rsidRPr="003A1CC9">
              <w:rPr>
                <w:rFonts w:ascii="Times New Roman" w:hAnsi="Times New Roman" w:cs="Times New Roman"/>
                <w:i/>
              </w:rPr>
              <w:t>additional</w:t>
            </w:r>
            <w:r w:rsidRPr="003A1CC9">
              <w:rPr>
                <w:rFonts w:ascii="Times New Roman" w:hAnsi="Times New Roman" w:cs="Times New Roman"/>
                <w:iCs/>
              </w:rPr>
              <w:t xml:space="preserve"> ways to engage students</w:t>
            </w:r>
            <w:r>
              <w:rPr>
                <w:rFonts w:ascii="Times New Roman" w:hAnsi="Times New Roman" w:cs="Times New Roman"/>
                <w:iCs/>
              </w:rPr>
              <w:t xml:space="preserve"> in experiential learning that is not currently being leveraged.</w:t>
            </w:r>
            <w:r w:rsidRPr="003A1CC9">
              <w:rPr>
                <w:rFonts w:ascii="Times New Roman" w:hAnsi="Times New Roman" w:cs="Times New Roman"/>
                <w:iCs/>
              </w:rPr>
              <w:t xml:space="preserve"> </w:t>
            </w:r>
          </w:p>
        </w:tc>
        <w:tc>
          <w:tcPr>
            <w:tcW w:w="0" w:type="auto"/>
            <w:vAlign w:val="center"/>
          </w:tcPr>
          <w:p w14:paraId="6DAA1953" w14:textId="77777777" w:rsidR="00034334" w:rsidRPr="003A1CC9" w:rsidRDefault="00034334" w:rsidP="00665E24">
            <w:pPr>
              <w:jc w:val="center"/>
              <w:rPr>
                <w:rFonts w:ascii="Times New Roman" w:hAnsi="Times New Roman" w:cs="Times New Roman"/>
                <w:iCs/>
              </w:rPr>
            </w:pPr>
            <w:r w:rsidRPr="003A1CC9">
              <w:rPr>
                <w:rFonts w:ascii="Times New Roman" w:hAnsi="Times New Roman" w:cs="Times New Roman"/>
                <w:iCs/>
              </w:rPr>
              <w:t>0</w:t>
            </w:r>
          </w:p>
        </w:tc>
        <w:tc>
          <w:tcPr>
            <w:tcW w:w="0" w:type="auto"/>
          </w:tcPr>
          <w:p w14:paraId="319A8581" w14:textId="77777777" w:rsidR="00034334" w:rsidRPr="003A1CC9" w:rsidRDefault="00034334" w:rsidP="00665E24">
            <w:pPr>
              <w:jc w:val="center"/>
              <w:rPr>
                <w:rFonts w:ascii="Times New Roman" w:hAnsi="Times New Roman" w:cs="Times New Roman"/>
                <w:iCs/>
              </w:rPr>
            </w:pPr>
          </w:p>
        </w:tc>
        <w:tc>
          <w:tcPr>
            <w:tcW w:w="0" w:type="auto"/>
            <w:vAlign w:val="center"/>
          </w:tcPr>
          <w:p w14:paraId="1000858D" w14:textId="4A68A613" w:rsidR="00034334" w:rsidRPr="003A1CC9" w:rsidRDefault="009C57B7" w:rsidP="00665E24">
            <w:pPr>
              <w:jc w:val="center"/>
              <w:rPr>
                <w:rFonts w:ascii="Times New Roman" w:hAnsi="Times New Roman" w:cs="Times New Roman"/>
                <w:iCs/>
              </w:rPr>
            </w:pPr>
            <w:r>
              <w:rPr>
                <w:rFonts w:ascii="Times New Roman" w:hAnsi="Times New Roman" w:cs="Times New Roman"/>
                <w:iCs/>
              </w:rPr>
              <w:t>30</w:t>
            </w:r>
          </w:p>
        </w:tc>
        <w:tc>
          <w:tcPr>
            <w:tcW w:w="0" w:type="auto"/>
          </w:tcPr>
          <w:p w14:paraId="7F1023F9" w14:textId="77777777" w:rsidR="00034334" w:rsidRPr="003A1CC9" w:rsidRDefault="00034334" w:rsidP="00665E24">
            <w:pPr>
              <w:jc w:val="center"/>
              <w:rPr>
                <w:rFonts w:ascii="Times New Roman" w:hAnsi="Times New Roman" w:cs="Times New Roman"/>
                <w:iCs/>
              </w:rPr>
            </w:pPr>
          </w:p>
        </w:tc>
        <w:tc>
          <w:tcPr>
            <w:tcW w:w="0" w:type="auto"/>
            <w:vAlign w:val="center"/>
          </w:tcPr>
          <w:p w14:paraId="2940F8AD" w14:textId="700AD0EE" w:rsidR="00034334" w:rsidRPr="003A1CC9" w:rsidRDefault="009C57B7" w:rsidP="00665E24">
            <w:pPr>
              <w:jc w:val="center"/>
              <w:rPr>
                <w:rFonts w:ascii="Times New Roman" w:hAnsi="Times New Roman" w:cs="Times New Roman"/>
                <w:iCs/>
              </w:rPr>
            </w:pPr>
            <w:r>
              <w:rPr>
                <w:rFonts w:ascii="Times New Roman" w:hAnsi="Times New Roman" w:cs="Times New Roman"/>
                <w:iCs/>
              </w:rPr>
              <w:t>50</w:t>
            </w:r>
          </w:p>
        </w:tc>
        <w:tc>
          <w:tcPr>
            <w:tcW w:w="0" w:type="auto"/>
            <w:vAlign w:val="center"/>
          </w:tcPr>
          <w:p w14:paraId="3C90CA02" w14:textId="28C7079D" w:rsidR="00034334" w:rsidRPr="003A1CC9" w:rsidRDefault="00034334" w:rsidP="00665E24">
            <w:pPr>
              <w:jc w:val="center"/>
              <w:rPr>
                <w:rFonts w:ascii="Times New Roman" w:hAnsi="Times New Roman" w:cs="Times New Roman"/>
                <w:iCs/>
              </w:rPr>
            </w:pPr>
            <w:r w:rsidRPr="003A1CC9">
              <w:rPr>
                <w:rFonts w:ascii="Times New Roman" w:hAnsi="Times New Roman" w:cs="Times New Roman"/>
                <w:iCs/>
              </w:rPr>
              <w:t>/</w:t>
            </w:r>
            <w:r w:rsidR="009C57B7">
              <w:rPr>
                <w:rFonts w:ascii="Times New Roman" w:hAnsi="Times New Roman" w:cs="Times New Roman"/>
                <w:iCs/>
              </w:rPr>
              <w:t>50</w:t>
            </w:r>
          </w:p>
        </w:tc>
      </w:tr>
      <w:tr w:rsidR="00034334" w:rsidRPr="003A1CC9" w14:paraId="684BF4C4" w14:textId="77777777" w:rsidTr="00665E24">
        <w:tc>
          <w:tcPr>
            <w:tcW w:w="0" w:type="auto"/>
          </w:tcPr>
          <w:p w14:paraId="09612B3E" w14:textId="2F9AD7DA" w:rsidR="00034334" w:rsidRPr="003A1CC9" w:rsidRDefault="00034334" w:rsidP="00665E24">
            <w:pPr>
              <w:rPr>
                <w:rFonts w:ascii="Times New Roman" w:hAnsi="Times New Roman" w:cs="Times New Roman"/>
                <w:iCs/>
              </w:rPr>
            </w:pPr>
            <w:r w:rsidRPr="003A1CC9">
              <w:rPr>
                <w:rFonts w:ascii="Times New Roman" w:hAnsi="Times New Roman" w:cs="Times New Roman"/>
                <w:iCs/>
              </w:rPr>
              <w:t xml:space="preserve">Time should be </w:t>
            </w:r>
            <w:r w:rsidR="00B21516">
              <w:rPr>
                <w:rFonts w:ascii="Times New Roman" w:hAnsi="Times New Roman" w:cs="Times New Roman"/>
                <w:iCs/>
              </w:rPr>
              <w:t>2</w:t>
            </w:r>
            <w:r w:rsidR="00BB4897" w:rsidRPr="003A1CC9">
              <w:rPr>
                <w:rFonts w:ascii="Times New Roman" w:hAnsi="Times New Roman" w:cs="Times New Roman"/>
                <w:iCs/>
              </w:rPr>
              <w:t>:30</w:t>
            </w:r>
            <w:r w:rsidRPr="003A1CC9">
              <w:rPr>
                <w:rFonts w:ascii="Times New Roman" w:hAnsi="Times New Roman" w:cs="Times New Roman"/>
                <w:iCs/>
              </w:rPr>
              <w:t xml:space="preserve"> to </w:t>
            </w:r>
            <w:r w:rsidR="00BB4897" w:rsidRPr="003A1CC9">
              <w:rPr>
                <w:rFonts w:ascii="Times New Roman" w:hAnsi="Times New Roman" w:cs="Times New Roman"/>
                <w:iCs/>
              </w:rPr>
              <w:t>4:30</w:t>
            </w:r>
            <w:r w:rsidRPr="003A1CC9">
              <w:rPr>
                <w:rFonts w:ascii="Times New Roman" w:hAnsi="Times New Roman" w:cs="Times New Roman"/>
                <w:iCs/>
              </w:rPr>
              <w:t xml:space="preserve"> minutes (-2</w:t>
            </w:r>
            <w:r w:rsidR="00BB4897" w:rsidRPr="003A1CC9">
              <w:rPr>
                <w:rFonts w:ascii="Times New Roman" w:hAnsi="Times New Roman" w:cs="Times New Roman"/>
                <w:iCs/>
              </w:rPr>
              <w:t>0</w:t>
            </w:r>
            <w:r w:rsidRPr="003A1CC9">
              <w:rPr>
                <w:rFonts w:ascii="Times New Roman" w:hAnsi="Times New Roman" w:cs="Times New Roman"/>
                <w:iCs/>
              </w:rPr>
              <w:t xml:space="preserve"> points under </w:t>
            </w:r>
            <w:r w:rsidR="00403D5D" w:rsidRPr="003A1CC9">
              <w:rPr>
                <w:rFonts w:ascii="Times New Roman" w:hAnsi="Times New Roman" w:cs="Times New Roman"/>
                <w:iCs/>
              </w:rPr>
              <w:t>or</w:t>
            </w:r>
            <w:r w:rsidRPr="003A1CC9">
              <w:rPr>
                <w:rFonts w:ascii="Times New Roman" w:hAnsi="Times New Roman" w:cs="Times New Roman"/>
                <w:iCs/>
              </w:rPr>
              <w:t xml:space="preserve"> over </w:t>
            </w:r>
            <w:r w:rsidR="00403D5D" w:rsidRPr="003A1CC9">
              <w:rPr>
                <w:rFonts w:ascii="Times New Roman" w:hAnsi="Times New Roman" w:cs="Times New Roman"/>
                <w:iCs/>
              </w:rPr>
              <w:t>time limit</w:t>
            </w:r>
            <w:r w:rsidRPr="003A1CC9">
              <w:rPr>
                <w:rFonts w:ascii="Times New Roman" w:hAnsi="Times New Roman" w:cs="Times New Roman"/>
                <w:iCs/>
              </w:rPr>
              <w:t>).</w:t>
            </w:r>
          </w:p>
        </w:tc>
        <w:tc>
          <w:tcPr>
            <w:tcW w:w="0" w:type="auto"/>
            <w:vAlign w:val="center"/>
          </w:tcPr>
          <w:p w14:paraId="6FC49D12" w14:textId="77777777" w:rsidR="00034334" w:rsidRPr="003A1CC9" w:rsidRDefault="00034334" w:rsidP="00665E24">
            <w:pPr>
              <w:jc w:val="center"/>
              <w:rPr>
                <w:rFonts w:ascii="Times New Roman" w:hAnsi="Times New Roman" w:cs="Times New Roman"/>
                <w:iCs/>
              </w:rPr>
            </w:pPr>
          </w:p>
        </w:tc>
        <w:tc>
          <w:tcPr>
            <w:tcW w:w="0" w:type="auto"/>
          </w:tcPr>
          <w:p w14:paraId="64CABA8A" w14:textId="77777777" w:rsidR="00034334" w:rsidRPr="003A1CC9" w:rsidRDefault="00034334" w:rsidP="00665E24">
            <w:pPr>
              <w:jc w:val="center"/>
              <w:rPr>
                <w:rFonts w:ascii="Times New Roman" w:hAnsi="Times New Roman" w:cs="Times New Roman"/>
                <w:iCs/>
              </w:rPr>
            </w:pPr>
          </w:p>
        </w:tc>
        <w:tc>
          <w:tcPr>
            <w:tcW w:w="0" w:type="auto"/>
            <w:vAlign w:val="center"/>
          </w:tcPr>
          <w:p w14:paraId="50633BD7" w14:textId="77777777" w:rsidR="00034334" w:rsidRPr="003A1CC9" w:rsidRDefault="00034334" w:rsidP="00665E24">
            <w:pPr>
              <w:jc w:val="center"/>
              <w:rPr>
                <w:rFonts w:ascii="Times New Roman" w:hAnsi="Times New Roman" w:cs="Times New Roman"/>
                <w:iCs/>
              </w:rPr>
            </w:pPr>
          </w:p>
        </w:tc>
        <w:tc>
          <w:tcPr>
            <w:tcW w:w="0" w:type="auto"/>
          </w:tcPr>
          <w:p w14:paraId="09FB7CAD" w14:textId="77777777" w:rsidR="00034334" w:rsidRPr="003A1CC9" w:rsidRDefault="00034334" w:rsidP="00665E24">
            <w:pPr>
              <w:jc w:val="center"/>
              <w:rPr>
                <w:rFonts w:ascii="Times New Roman" w:hAnsi="Times New Roman" w:cs="Times New Roman"/>
                <w:iCs/>
              </w:rPr>
            </w:pPr>
          </w:p>
        </w:tc>
        <w:tc>
          <w:tcPr>
            <w:tcW w:w="0" w:type="auto"/>
            <w:vAlign w:val="center"/>
          </w:tcPr>
          <w:p w14:paraId="0FEABCF6" w14:textId="77777777" w:rsidR="00034334" w:rsidRPr="003A1CC9" w:rsidRDefault="00034334" w:rsidP="00665E24">
            <w:pPr>
              <w:jc w:val="center"/>
              <w:rPr>
                <w:rFonts w:ascii="Times New Roman" w:hAnsi="Times New Roman" w:cs="Times New Roman"/>
                <w:iCs/>
              </w:rPr>
            </w:pPr>
          </w:p>
        </w:tc>
        <w:tc>
          <w:tcPr>
            <w:tcW w:w="0" w:type="auto"/>
            <w:vAlign w:val="center"/>
          </w:tcPr>
          <w:p w14:paraId="3B5FE11D" w14:textId="77777777" w:rsidR="00034334" w:rsidRPr="003A1CC9" w:rsidRDefault="00034334" w:rsidP="00665E24">
            <w:pPr>
              <w:jc w:val="center"/>
              <w:rPr>
                <w:rFonts w:ascii="Times New Roman" w:hAnsi="Times New Roman" w:cs="Times New Roman"/>
                <w:iCs/>
              </w:rPr>
            </w:pPr>
          </w:p>
        </w:tc>
      </w:tr>
      <w:tr w:rsidR="00034334" w:rsidRPr="003A1CC9" w14:paraId="4D924172" w14:textId="77777777" w:rsidTr="00665E24">
        <w:tc>
          <w:tcPr>
            <w:tcW w:w="0" w:type="auto"/>
          </w:tcPr>
          <w:p w14:paraId="44F9FE3C" w14:textId="77777777" w:rsidR="00034334" w:rsidRPr="003A1CC9" w:rsidRDefault="00034334" w:rsidP="00665E24">
            <w:pPr>
              <w:jc w:val="center"/>
              <w:rPr>
                <w:rFonts w:ascii="Times New Roman" w:hAnsi="Times New Roman" w:cs="Times New Roman"/>
                <w:iCs/>
              </w:rPr>
            </w:pPr>
            <w:r w:rsidRPr="003A1CC9">
              <w:rPr>
                <w:rFonts w:ascii="Times New Roman" w:hAnsi="Times New Roman" w:cs="Times New Roman"/>
                <w:iCs/>
              </w:rPr>
              <w:t>Total</w:t>
            </w:r>
          </w:p>
        </w:tc>
        <w:tc>
          <w:tcPr>
            <w:tcW w:w="0" w:type="auto"/>
          </w:tcPr>
          <w:p w14:paraId="459B2760" w14:textId="77777777" w:rsidR="00034334" w:rsidRPr="003A1CC9" w:rsidRDefault="00034334" w:rsidP="00665E24">
            <w:pPr>
              <w:jc w:val="center"/>
              <w:rPr>
                <w:rFonts w:ascii="Times New Roman" w:hAnsi="Times New Roman" w:cs="Times New Roman"/>
                <w:iCs/>
              </w:rPr>
            </w:pPr>
          </w:p>
        </w:tc>
        <w:tc>
          <w:tcPr>
            <w:tcW w:w="0" w:type="auto"/>
          </w:tcPr>
          <w:p w14:paraId="6C427712" w14:textId="77777777" w:rsidR="00034334" w:rsidRPr="003A1CC9" w:rsidRDefault="00034334" w:rsidP="00665E24">
            <w:pPr>
              <w:jc w:val="center"/>
              <w:rPr>
                <w:rFonts w:ascii="Times New Roman" w:hAnsi="Times New Roman" w:cs="Times New Roman"/>
                <w:iCs/>
              </w:rPr>
            </w:pPr>
          </w:p>
        </w:tc>
        <w:tc>
          <w:tcPr>
            <w:tcW w:w="0" w:type="auto"/>
          </w:tcPr>
          <w:p w14:paraId="4CDEEEA4" w14:textId="77777777" w:rsidR="00034334" w:rsidRPr="003A1CC9" w:rsidRDefault="00034334" w:rsidP="00665E24">
            <w:pPr>
              <w:jc w:val="center"/>
              <w:rPr>
                <w:rFonts w:ascii="Times New Roman" w:hAnsi="Times New Roman" w:cs="Times New Roman"/>
                <w:iCs/>
              </w:rPr>
            </w:pPr>
          </w:p>
        </w:tc>
        <w:tc>
          <w:tcPr>
            <w:tcW w:w="0" w:type="auto"/>
          </w:tcPr>
          <w:p w14:paraId="1F75E238" w14:textId="77777777" w:rsidR="00034334" w:rsidRPr="003A1CC9" w:rsidRDefault="00034334" w:rsidP="00665E24">
            <w:pPr>
              <w:jc w:val="center"/>
              <w:rPr>
                <w:rFonts w:ascii="Times New Roman" w:hAnsi="Times New Roman" w:cs="Times New Roman"/>
                <w:iCs/>
              </w:rPr>
            </w:pPr>
          </w:p>
        </w:tc>
        <w:tc>
          <w:tcPr>
            <w:tcW w:w="0" w:type="auto"/>
          </w:tcPr>
          <w:p w14:paraId="0874539E" w14:textId="77777777" w:rsidR="00034334" w:rsidRPr="003A1CC9" w:rsidRDefault="00034334" w:rsidP="00665E24">
            <w:pPr>
              <w:jc w:val="center"/>
              <w:rPr>
                <w:rFonts w:ascii="Times New Roman" w:hAnsi="Times New Roman" w:cs="Times New Roman"/>
                <w:iCs/>
              </w:rPr>
            </w:pPr>
          </w:p>
        </w:tc>
        <w:tc>
          <w:tcPr>
            <w:tcW w:w="0" w:type="auto"/>
          </w:tcPr>
          <w:p w14:paraId="71B87CA2" w14:textId="0948D6BE" w:rsidR="00034334" w:rsidRPr="003A1CC9" w:rsidRDefault="00034334" w:rsidP="00665E24">
            <w:pPr>
              <w:jc w:val="center"/>
              <w:rPr>
                <w:rFonts w:ascii="Times New Roman" w:hAnsi="Times New Roman" w:cs="Times New Roman"/>
                <w:iCs/>
              </w:rPr>
            </w:pPr>
            <w:r w:rsidRPr="003A1CC9">
              <w:rPr>
                <w:rFonts w:ascii="Times New Roman" w:hAnsi="Times New Roman" w:cs="Times New Roman"/>
                <w:iCs/>
              </w:rPr>
              <w:t>/</w:t>
            </w:r>
            <w:r w:rsidR="009C57B7">
              <w:rPr>
                <w:rFonts w:ascii="Times New Roman" w:hAnsi="Times New Roman" w:cs="Times New Roman"/>
                <w:iCs/>
              </w:rPr>
              <w:t>2</w:t>
            </w:r>
            <w:r w:rsidR="00DE23EE" w:rsidRPr="003A1CC9">
              <w:rPr>
                <w:rFonts w:ascii="Times New Roman" w:hAnsi="Times New Roman" w:cs="Times New Roman"/>
                <w:iCs/>
              </w:rPr>
              <w:t>00</w:t>
            </w:r>
          </w:p>
        </w:tc>
      </w:tr>
    </w:tbl>
    <w:p w14:paraId="529389B5" w14:textId="57363F12" w:rsidR="00A92AE8" w:rsidRDefault="00A92AE8" w:rsidP="00554825">
      <w:pPr>
        <w:rPr>
          <w:rFonts w:ascii="Times New Roman" w:hAnsi="Times New Roman" w:cs="Times New Roman"/>
          <w:b/>
          <w:u w:val="single"/>
        </w:rPr>
      </w:pPr>
    </w:p>
    <w:p w14:paraId="571E7A77" w14:textId="474D1AC5" w:rsidR="00984DA8" w:rsidRDefault="00984DA8" w:rsidP="00554825">
      <w:pPr>
        <w:rPr>
          <w:rFonts w:ascii="Times New Roman" w:hAnsi="Times New Roman" w:cs="Times New Roman"/>
          <w:b/>
          <w:u w:val="single"/>
        </w:rPr>
      </w:pPr>
    </w:p>
    <w:p w14:paraId="7408D4D9" w14:textId="11DA8E82" w:rsidR="00984DA8" w:rsidRDefault="00984DA8" w:rsidP="00554825">
      <w:pPr>
        <w:rPr>
          <w:rFonts w:ascii="Times New Roman" w:hAnsi="Times New Roman" w:cs="Times New Roman"/>
          <w:b/>
          <w:u w:val="single"/>
        </w:rPr>
      </w:pPr>
    </w:p>
    <w:p w14:paraId="0899C681" w14:textId="0E60FBF6" w:rsidR="00984DA8" w:rsidRDefault="00984DA8" w:rsidP="00554825">
      <w:pPr>
        <w:rPr>
          <w:rFonts w:ascii="Times New Roman" w:hAnsi="Times New Roman" w:cs="Times New Roman"/>
          <w:b/>
          <w:u w:val="single"/>
        </w:rPr>
      </w:pPr>
    </w:p>
    <w:p w14:paraId="39AECF94" w14:textId="025E37FC" w:rsidR="00984DA8" w:rsidRDefault="00984DA8" w:rsidP="00554825">
      <w:pPr>
        <w:rPr>
          <w:rFonts w:ascii="Times New Roman" w:hAnsi="Times New Roman" w:cs="Times New Roman"/>
          <w:b/>
          <w:u w:val="single"/>
        </w:rPr>
      </w:pPr>
    </w:p>
    <w:p w14:paraId="73968281" w14:textId="70198566" w:rsidR="00984DA8" w:rsidRDefault="00984DA8" w:rsidP="00554825">
      <w:pPr>
        <w:rPr>
          <w:rFonts w:ascii="Times New Roman" w:hAnsi="Times New Roman" w:cs="Times New Roman"/>
          <w:b/>
          <w:u w:val="single"/>
        </w:rPr>
      </w:pPr>
    </w:p>
    <w:p w14:paraId="1E1F989C" w14:textId="3D2E6A92" w:rsidR="00984DA8" w:rsidRDefault="00984DA8" w:rsidP="00554825">
      <w:pPr>
        <w:rPr>
          <w:rFonts w:ascii="Times New Roman" w:hAnsi="Times New Roman" w:cs="Times New Roman"/>
          <w:b/>
          <w:u w:val="single"/>
        </w:rPr>
      </w:pPr>
    </w:p>
    <w:p w14:paraId="38BB2AF9" w14:textId="7F6C5451" w:rsidR="00984DA8" w:rsidRDefault="00984DA8" w:rsidP="00554825">
      <w:pPr>
        <w:rPr>
          <w:rFonts w:ascii="Times New Roman" w:hAnsi="Times New Roman" w:cs="Times New Roman"/>
          <w:b/>
          <w:u w:val="single"/>
        </w:rPr>
      </w:pPr>
    </w:p>
    <w:p w14:paraId="79EB9AAA" w14:textId="5E9953AF" w:rsidR="00984DA8" w:rsidRDefault="00984DA8" w:rsidP="00554825">
      <w:pPr>
        <w:rPr>
          <w:rFonts w:ascii="Times New Roman" w:hAnsi="Times New Roman" w:cs="Times New Roman"/>
          <w:b/>
          <w:u w:val="single"/>
        </w:rPr>
      </w:pPr>
    </w:p>
    <w:p w14:paraId="3B2C3804" w14:textId="2A6DCA52" w:rsidR="00984DA8" w:rsidRDefault="00984DA8" w:rsidP="00554825">
      <w:pPr>
        <w:rPr>
          <w:rFonts w:ascii="Times New Roman" w:hAnsi="Times New Roman" w:cs="Times New Roman"/>
          <w:b/>
          <w:u w:val="single"/>
        </w:rPr>
      </w:pPr>
    </w:p>
    <w:p w14:paraId="50F76F99" w14:textId="3F81292F" w:rsidR="00984DA8" w:rsidRDefault="00984DA8" w:rsidP="00554825">
      <w:pPr>
        <w:rPr>
          <w:rFonts w:ascii="Times New Roman" w:hAnsi="Times New Roman" w:cs="Times New Roman"/>
          <w:b/>
          <w:u w:val="single"/>
        </w:rPr>
      </w:pPr>
    </w:p>
    <w:p w14:paraId="5915B96E" w14:textId="31778422" w:rsidR="00984DA8" w:rsidRDefault="00984DA8" w:rsidP="00554825">
      <w:pPr>
        <w:rPr>
          <w:rFonts w:ascii="Times New Roman" w:hAnsi="Times New Roman" w:cs="Times New Roman"/>
          <w:b/>
          <w:u w:val="single"/>
        </w:rPr>
      </w:pPr>
    </w:p>
    <w:p w14:paraId="2F8F613D" w14:textId="3E4C4184" w:rsidR="00554825" w:rsidRPr="00CE1962" w:rsidRDefault="00554825" w:rsidP="00554825">
      <w:pPr>
        <w:rPr>
          <w:rFonts w:ascii="Times New Roman" w:hAnsi="Times New Roman" w:cs="Times New Roman"/>
          <w:b/>
          <w:u w:val="single"/>
        </w:rPr>
      </w:pPr>
      <w:r>
        <w:rPr>
          <w:rFonts w:ascii="Times New Roman" w:hAnsi="Times New Roman" w:cs="Times New Roman"/>
          <w:b/>
          <w:u w:val="single"/>
        </w:rPr>
        <w:lastRenderedPageBreak/>
        <w:t>A</w:t>
      </w:r>
      <w:r w:rsidRPr="00CE1962">
        <w:rPr>
          <w:rFonts w:ascii="Times New Roman" w:hAnsi="Times New Roman" w:cs="Times New Roman"/>
          <w:b/>
          <w:u w:val="single"/>
        </w:rPr>
        <w:t xml:space="preserve">PPENDIX </w:t>
      </w:r>
      <w:r w:rsidR="00530300">
        <w:rPr>
          <w:rFonts w:ascii="Times New Roman" w:hAnsi="Times New Roman" w:cs="Times New Roman"/>
          <w:b/>
          <w:u w:val="single"/>
        </w:rPr>
        <w:t>B</w:t>
      </w:r>
      <w:r w:rsidRPr="00CE1962">
        <w:rPr>
          <w:rFonts w:ascii="Times New Roman" w:hAnsi="Times New Roman" w:cs="Times New Roman"/>
          <w:b/>
          <w:u w:val="single"/>
        </w:rPr>
        <w:t xml:space="preserve"> </w:t>
      </w:r>
      <w:r>
        <w:rPr>
          <w:rFonts w:ascii="Times New Roman" w:hAnsi="Times New Roman" w:cs="Times New Roman"/>
          <w:b/>
          <w:u w:val="single"/>
        </w:rPr>
        <w:t>–</w:t>
      </w:r>
      <w:r w:rsidRPr="00CE1962">
        <w:rPr>
          <w:rFonts w:ascii="Times New Roman" w:hAnsi="Times New Roman" w:cs="Times New Roman"/>
          <w:b/>
          <w:u w:val="single"/>
        </w:rPr>
        <w:t xml:space="preserve"> </w:t>
      </w:r>
      <w:r>
        <w:rPr>
          <w:rFonts w:ascii="Times New Roman" w:hAnsi="Times New Roman" w:cs="Times New Roman"/>
          <w:b/>
          <w:u w:val="single"/>
        </w:rPr>
        <w:t xml:space="preserve">Assignment </w:t>
      </w:r>
      <w:r w:rsidR="00530300">
        <w:rPr>
          <w:rFonts w:ascii="Times New Roman" w:hAnsi="Times New Roman" w:cs="Times New Roman"/>
          <w:b/>
          <w:u w:val="single"/>
        </w:rPr>
        <w:t>2</w:t>
      </w:r>
      <w:r>
        <w:rPr>
          <w:rFonts w:ascii="Times New Roman" w:hAnsi="Times New Roman" w:cs="Times New Roman"/>
          <w:b/>
          <w:u w:val="single"/>
        </w:rPr>
        <w:t xml:space="preserve"> Rubric (</w:t>
      </w:r>
      <w:r w:rsidR="000C198F">
        <w:rPr>
          <w:rFonts w:ascii="Times New Roman" w:hAnsi="Times New Roman" w:cs="Times New Roman"/>
          <w:b/>
          <w:u w:val="single"/>
        </w:rPr>
        <w:t>Experiential Learning Potpourri</w:t>
      </w:r>
      <w:r w:rsidR="00E9525D">
        <w:rPr>
          <w:rFonts w:ascii="Times New Roman" w:hAnsi="Times New Roman" w:cs="Times New Roman"/>
          <w:b/>
          <w:u w:val="single"/>
        </w:rPr>
        <w:t>-ELP</w:t>
      </w:r>
      <w:r>
        <w:rPr>
          <w:rFonts w:ascii="Times New Roman" w:hAnsi="Times New Roman" w:cs="Times New Roman"/>
          <w:b/>
          <w:u w:val="single"/>
        </w:rPr>
        <w:t>)</w:t>
      </w:r>
    </w:p>
    <w:tbl>
      <w:tblPr>
        <w:tblW w:w="100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3889"/>
        <w:gridCol w:w="3328"/>
        <w:gridCol w:w="1439"/>
      </w:tblGrid>
      <w:tr w:rsidR="00182490" w:rsidRPr="00CE35BD" w14:paraId="0D74D53E" w14:textId="77777777" w:rsidTr="00182490">
        <w:tc>
          <w:tcPr>
            <w:tcW w:w="1421" w:type="dxa"/>
            <w:shd w:val="clear" w:color="auto" w:fill="auto"/>
          </w:tcPr>
          <w:p w14:paraId="34995542" w14:textId="77353314" w:rsidR="00CE35BD" w:rsidRPr="00CE35BD" w:rsidRDefault="00CE35BD" w:rsidP="00CE35BD">
            <w:pPr>
              <w:rPr>
                <w:b/>
                <w:sz w:val="22"/>
              </w:rPr>
            </w:pPr>
          </w:p>
        </w:tc>
        <w:tc>
          <w:tcPr>
            <w:tcW w:w="3889" w:type="dxa"/>
            <w:shd w:val="clear" w:color="auto" w:fill="auto"/>
          </w:tcPr>
          <w:p w14:paraId="79688423" w14:textId="77777777" w:rsidR="00CE35BD" w:rsidRPr="00CE35BD" w:rsidRDefault="00CE35BD" w:rsidP="00CE35BD">
            <w:pPr>
              <w:jc w:val="center"/>
              <w:rPr>
                <w:b/>
                <w:sz w:val="22"/>
              </w:rPr>
            </w:pPr>
            <w:r w:rsidRPr="00CE35BD">
              <w:rPr>
                <w:b/>
                <w:sz w:val="22"/>
              </w:rPr>
              <w:t>Excellent</w:t>
            </w:r>
          </w:p>
        </w:tc>
        <w:tc>
          <w:tcPr>
            <w:tcW w:w="3328" w:type="dxa"/>
            <w:shd w:val="clear" w:color="auto" w:fill="auto"/>
          </w:tcPr>
          <w:p w14:paraId="39A237A3" w14:textId="77777777" w:rsidR="00CE35BD" w:rsidRPr="00CE35BD" w:rsidRDefault="00CE35BD" w:rsidP="00CE35BD">
            <w:pPr>
              <w:jc w:val="center"/>
              <w:rPr>
                <w:b/>
                <w:sz w:val="22"/>
              </w:rPr>
            </w:pPr>
            <w:r w:rsidRPr="00CE35BD">
              <w:rPr>
                <w:b/>
                <w:sz w:val="22"/>
              </w:rPr>
              <w:t>Needs Work</w:t>
            </w:r>
          </w:p>
        </w:tc>
        <w:tc>
          <w:tcPr>
            <w:tcW w:w="1439" w:type="dxa"/>
            <w:shd w:val="clear" w:color="auto" w:fill="auto"/>
          </w:tcPr>
          <w:p w14:paraId="1F3D4B0C" w14:textId="32E86CF7" w:rsidR="00CE35BD" w:rsidRPr="00CE35BD" w:rsidRDefault="00894162" w:rsidP="00CE35BD">
            <w:pPr>
              <w:jc w:val="center"/>
              <w:rPr>
                <w:b/>
                <w:sz w:val="22"/>
              </w:rPr>
            </w:pPr>
            <w:r>
              <w:rPr>
                <w:b/>
                <w:sz w:val="22"/>
              </w:rPr>
              <w:t>Not Completed</w:t>
            </w:r>
          </w:p>
        </w:tc>
      </w:tr>
      <w:tr w:rsidR="00182490" w:rsidRPr="00182490" w14:paraId="297CCE18" w14:textId="77777777" w:rsidTr="00182490">
        <w:tc>
          <w:tcPr>
            <w:tcW w:w="1421" w:type="dxa"/>
            <w:shd w:val="clear" w:color="auto" w:fill="auto"/>
          </w:tcPr>
          <w:p w14:paraId="562562BF" w14:textId="779E5396" w:rsidR="00CE35BD" w:rsidRPr="00182490" w:rsidRDefault="001C5606" w:rsidP="00F42674">
            <w:pPr>
              <w:widowControl w:val="0"/>
              <w:autoSpaceDE w:val="0"/>
              <w:autoSpaceDN w:val="0"/>
              <w:adjustRightInd w:val="0"/>
              <w:rPr>
                <w:rFonts w:ascii="Times New Roman" w:hAnsi="Times New Roman" w:cs="Times New Roman"/>
              </w:rPr>
            </w:pPr>
            <w:r w:rsidRPr="00182490">
              <w:rPr>
                <w:rFonts w:ascii="Times New Roman" w:hAnsi="Times New Roman" w:cs="Times New Roman"/>
                <w:b/>
                <w:bCs/>
              </w:rPr>
              <w:t>Preparing Learners</w:t>
            </w:r>
            <w:r w:rsidR="00CE35BD" w:rsidRPr="00182490">
              <w:rPr>
                <w:rFonts w:ascii="Times New Roman" w:hAnsi="Times New Roman" w:cs="Times New Roman"/>
                <w:b/>
                <w:bCs/>
              </w:rPr>
              <w:t>:</w:t>
            </w:r>
          </w:p>
        </w:tc>
        <w:tc>
          <w:tcPr>
            <w:tcW w:w="3889" w:type="dxa"/>
            <w:shd w:val="clear" w:color="auto" w:fill="auto"/>
          </w:tcPr>
          <w:p w14:paraId="734A0E34" w14:textId="57B7AE09" w:rsidR="00CE35BD" w:rsidRPr="00182490" w:rsidRDefault="00DB3AC8" w:rsidP="00F42674">
            <w:pPr>
              <w:widowControl w:val="0"/>
              <w:autoSpaceDE w:val="0"/>
              <w:autoSpaceDN w:val="0"/>
              <w:adjustRightInd w:val="0"/>
              <w:rPr>
                <w:rFonts w:ascii="Times New Roman" w:hAnsi="Times New Roman" w:cs="Times New Roman"/>
              </w:rPr>
            </w:pPr>
            <w:r w:rsidRPr="00182490">
              <w:rPr>
                <w:rFonts w:ascii="Times New Roman" w:hAnsi="Times New Roman" w:cs="Times New Roman"/>
              </w:rPr>
              <w:t xml:space="preserve">ELP prepared </w:t>
            </w:r>
            <w:r w:rsidR="00E9525D" w:rsidRPr="00182490">
              <w:rPr>
                <w:rFonts w:ascii="Times New Roman" w:hAnsi="Times New Roman" w:cs="Times New Roman"/>
              </w:rPr>
              <w:t>learners to meet the objectives of the experience</w:t>
            </w:r>
            <w:r w:rsidR="00CE35BD" w:rsidRPr="00182490">
              <w:rPr>
                <w:rFonts w:ascii="Times New Roman" w:hAnsi="Times New Roman" w:cs="Times New Roman"/>
              </w:rPr>
              <w:t xml:space="preserve"> (</w:t>
            </w:r>
            <w:r w:rsidR="00E9525D" w:rsidRPr="00182490">
              <w:rPr>
                <w:rFonts w:ascii="Times New Roman" w:hAnsi="Times New Roman" w:cs="Times New Roman"/>
              </w:rPr>
              <w:t>80</w:t>
            </w:r>
            <w:r w:rsidR="00CE35BD" w:rsidRPr="00182490">
              <w:rPr>
                <w:rFonts w:ascii="Times New Roman" w:hAnsi="Times New Roman" w:cs="Times New Roman"/>
              </w:rPr>
              <w:t xml:space="preserve"> Points)</w:t>
            </w:r>
          </w:p>
        </w:tc>
        <w:tc>
          <w:tcPr>
            <w:tcW w:w="3328" w:type="dxa"/>
            <w:shd w:val="clear" w:color="auto" w:fill="auto"/>
          </w:tcPr>
          <w:p w14:paraId="7B0FD267" w14:textId="02A64ECB" w:rsidR="00CE35BD" w:rsidRPr="00182490" w:rsidRDefault="00615CF3" w:rsidP="00F42674">
            <w:pPr>
              <w:widowControl w:val="0"/>
              <w:autoSpaceDE w:val="0"/>
              <w:autoSpaceDN w:val="0"/>
              <w:adjustRightInd w:val="0"/>
              <w:rPr>
                <w:rFonts w:ascii="Times New Roman" w:hAnsi="Times New Roman" w:cs="Times New Roman"/>
              </w:rPr>
            </w:pPr>
            <w:r w:rsidRPr="00182490">
              <w:rPr>
                <w:rFonts w:ascii="Times New Roman" w:hAnsi="Times New Roman" w:cs="Times New Roman"/>
              </w:rPr>
              <w:t xml:space="preserve">ELP lacks a focus toward </w:t>
            </w:r>
            <w:r w:rsidR="001A1CC5" w:rsidRPr="00182490">
              <w:rPr>
                <w:rFonts w:ascii="Times New Roman" w:hAnsi="Times New Roman" w:cs="Times New Roman"/>
              </w:rPr>
              <w:t>preparing learners</w:t>
            </w:r>
            <w:r w:rsidR="00CE35BD" w:rsidRPr="00182490">
              <w:rPr>
                <w:rFonts w:ascii="Times New Roman" w:hAnsi="Times New Roman" w:cs="Times New Roman"/>
              </w:rPr>
              <w:t xml:space="preserve"> (</w:t>
            </w:r>
            <w:r w:rsidR="00777257" w:rsidRPr="00182490">
              <w:rPr>
                <w:rFonts w:ascii="Times New Roman" w:hAnsi="Times New Roman" w:cs="Times New Roman"/>
              </w:rPr>
              <w:t>48</w:t>
            </w:r>
            <w:r w:rsidR="00F42674" w:rsidRPr="00182490">
              <w:rPr>
                <w:rFonts w:ascii="Times New Roman" w:hAnsi="Times New Roman" w:cs="Times New Roman"/>
              </w:rPr>
              <w:t xml:space="preserve"> </w:t>
            </w:r>
            <w:r w:rsidR="00CE35BD" w:rsidRPr="00182490">
              <w:rPr>
                <w:rFonts w:ascii="Times New Roman" w:hAnsi="Times New Roman" w:cs="Times New Roman"/>
              </w:rPr>
              <w:t>Points)</w:t>
            </w:r>
          </w:p>
        </w:tc>
        <w:tc>
          <w:tcPr>
            <w:tcW w:w="1439" w:type="dxa"/>
            <w:shd w:val="clear" w:color="auto" w:fill="auto"/>
          </w:tcPr>
          <w:p w14:paraId="2907C0D1" w14:textId="5EE84110" w:rsidR="00CE35BD" w:rsidRPr="00182490" w:rsidRDefault="00777257" w:rsidP="00F42674">
            <w:pPr>
              <w:widowControl w:val="0"/>
              <w:autoSpaceDE w:val="0"/>
              <w:autoSpaceDN w:val="0"/>
              <w:adjustRightInd w:val="0"/>
              <w:rPr>
                <w:rFonts w:ascii="Times New Roman" w:hAnsi="Times New Roman" w:cs="Times New Roman"/>
              </w:rPr>
            </w:pPr>
            <w:r w:rsidRPr="00182490">
              <w:rPr>
                <w:rFonts w:ascii="Times New Roman" w:hAnsi="Times New Roman" w:cs="Times New Roman"/>
              </w:rPr>
              <w:t xml:space="preserve">Project does not reflect an experiential learning </w:t>
            </w:r>
            <w:r w:rsidR="00182490" w:rsidRPr="00182490">
              <w:rPr>
                <w:rFonts w:ascii="Times New Roman" w:hAnsi="Times New Roman" w:cs="Times New Roman"/>
              </w:rPr>
              <w:t>approach</w:t>
            </w:r>
            <w:r w:rsidR="00F42674" w:rsidRPr="00182490">
              <w:rPr>
                <w:rFonts w:ascii="Times New Roman" w:hAnsi="Times New Roman" w:cs="Times New Roman"/>
              </w:rPr>
              <w:t xml:space="preserve"> (0 </w:t>
            </w:r>
            <w:r w:rsidR="00CE35BD" w:rsidRPr="00182490">
              <w:rPr>
                <w:rFonts w:ascii="Times New Roman" w:hAnsi="Times New Roman" w:cs="Times New Roman"/>
              </w:rPr>
              <w:t>Points)</w:t>
            </w:r>
          </w:p>
        </w:tc>
      </w:tr>
      <w:tr w:rsidR="00182490" w:rsidRPr="00182490" w14:paraId="082EAA83" w14:textId="77777777" w:rsidTr="00182490">
        <w:tc>
          <w:tcPr>
            <w:tcW w:w="1421" w:type="dxa"/>
            <w:shd w:val="clear" w:color="auto" w:fill="auto"/>
          </w:tcPr>
          <w:p w14:paraId="33FB4317" w14:textId="50FE8D58" w:rsidR="00CE35BD" w:rsidRPr="00182490" w:rsidRDefault="00000966" w:rsidP="00F42674">
            <w:pPr>
              <w:widowControl w:val="0"/>
              <w:autoSpaceDE w:val="0"/>
              <w:autoSpaceDN w:val="0"/>
              <w:adjustRightInd w:val="0"/>
              <w:rPr>
                <w:rFonts w:ascii="Times New Roman" w:hAnsi="Times New Roman" w:cs="Times New Roman"/>
              </w:rPr>
            </w:pPr>
            <w:r w:rsidRPr="00182490">
              <w:rPr>
                <w:rFonts w:ascii="Times New Roman" w:hAnsi="Times New Roman" w:cs="Times New Roman"/>
                <w:b/>
                <w:bCs/>
              </w:rPr>
              <w:t>Planning</w:t>
            </w:r>
            <w:r w:rsidR="00F42674" w:rsidRPr="00182490">
              <w:rPr>
                <w:rFonts w:ascii="Times New Roman" w:hAnsi="Times New Roman" w:cs="Times New Roman"/>
                <w:b/>
                <w:bCs/>
              </w:rPr>
              <w:t>:</w:t>
            </w:r>
            <w:r w:rsidR="00CE35BD" w:rsidRPr="00182490">
              <w:rPr>
                <w:rFonts w:ascii="Times New Roman" w:hAnsi="Times New Roman" w:cs="Times New Roman"/>
                <w:b/>
                <w:bCs/>
              </w:rPr>
              <w:t xml:space="preserve"> </w:t>
            </w:r>
          </w:p>
        </w:tc>
        <w:tc>
          <w:tcPr>
            <w:tcW w:w="3889" w:type="dxa"/>
            <w:shd w:val="clear" w:color="auto" w:fill="auto"/>
          </w:tcPr>
          <w:p w14:paraId="49499110" w14:textId="25A089DB" w:rsidR="00CE35BD" w:rsidRPr="00182490" w:rsidRDefault="00182490" w:rsidP="00F42674">
            <w:pPr>
              <w:widowControl w:val="0"/>
              <w:autoSpaceDE w:val="0"/>
              <w:autoSpaceDN w:val="0"/>
              <w:adjustRightInd w:val="0"/>
              <w:rPr>
                <w:rFonts w:ascii="Times New Roman" w:hAnsi="Times New Roman" w:cs="Times New Roman"/>
              </w:rPr>
            </w:pPr>
            <w:r>
              <w:rPr>
                <w:rFonts w:ascii="Times New Roman" w:hAnsi="Times New Roman" w:cs="Times New Roman"/>
              </w:rPr>
              <w:t>ELP is well thought out and appropriate planning has taken place</w:t>
            </w:r>
            <w:r w:rsidR="00CE35BD" w:rsidRPr="00182490">
              <w:rPr>
                <w:rFonts w:ascii="Times New Roman" w:hAnsi="Times New Roman" w:cs="Times New Roman"/>
              </w:rPr>
              <w:t>. (</w:t>
            </w:r>
            <w:r>
              <w:rPr>
                <w:rFonts w:ascii="Times New Roman" w:hAnsi="Times New Roman" w:cs="Times New Roman"/>
              </w:rPr>
              <w:t>80</w:t>
            </w:r>
            <w:r w:rsidR="00CE35BD" w:rsidRPr="00182490">
              <w:rPr>
                <w:rFonts w:ascii="Times New Roman" w:hAnsi="Times New Roman" w:cs="Times New Roman"/>
              </w:rPr>
              <w:t xml:space="preserve"> Points)</w:t>
            </w:r>
          </w:p>
        </w:tc>
        <w:tc>
          <w:tcPr>
            <w:tcW w:w="3328" w:type="dxa"/>
            <w:shd w:val="clear" w:color="auto" w:fill="auto"/>
          </w:tcPr>
          <w:p w14:paraId="264EE622" w14:textId="14002518" w:rsidR="00CE35BD" w:rsidRPr="00182490" w:rsidRDefault="00182490" w:rsidP="00CE35BD">
            <w:pPr>
              <w:widowControl w:val="0"/>
              <w:autoSpaceDE w:val="0"/>
              <w:autoSpaceDN w:val="0"/>
              <w:adjustRightInd w:val="0"/>
              <w:rPr>
                <w:rFonts w:ascii="Times New Roman" w:hAnsi="Times New Roman" w:cs="Times New Roman"/>
              </w:rPr>
            </w:pPr>
            <w:r>
              <w:rPr>
                <w:rFonts w:ascii="Times New Roman" w:hAnsi="Times New Roman" w:cs="Times New Roman"/>
              </w:rPr>
              <w:t>Lack of planning exists, either within lesson planning</w:t>
            </w:r>
            <w:r w:rsidR="003C735C">
              <w:rPr>
                <w:rFonts w:ascii="Times New Roman" w:hAnsi="Times New Roman" w:cs="Times New Roman"/>
              </w:rPr>
              <w:t xml:space="preserve">, </w:t>
            </w:r>
            <w:r>
              <w:rPr>
                <w:rFonts w:ascii="Times New Roman" w:hAnsi="Times New Roman" w:cs="Times New Roman"/>
              </w:rPr>
              <w:t xml:space="preserve">development of </w:t>
            </w:r>
            <w:r w:rsidR="003C735C">
              <w:rPr>
                <w:rFonts w:ascii="Times New Roman" w:hAnsi="Times New Roman" w:cs="Times New Roman"/>
              </w:rPr>
              <w:t>a promotional video, etc.</w:t>
            </w:r>
            <w:r w:rsidR="00F42674" w:rsidRPr="00182490">
              <w:rPr>
                <w:rFonts w:ascii="Times New Roman" w:hAnsi="Times New Roman" w:cs="Times New Roman"/>
              </w:rPr>
              <w:t xml:space="preserve"> (</w:t>
            </w:r>
            <w:r w:rsidR="003C735C">
              <w:rPr>
                <w:rFonts w:ascii="Times New Roman" w:hAnsi="Times New Roman" w:cs="Times New Roman"/>
              </w:rPr>
              <w:t>48</w:t>
            </w:r>
            <w:r w:rsidR="00CE35BD" w:rsidRPr="00182490">
              <w:rPr>
                <w:rFonts w:ascii="Times New Roman" w:hAnsi="Times New Roman" w:cs="Times New Roman"/>
              </w:rPr>
              <w:t xml:space="preserve"> Points)</w:t>
            </w:r>
          </w:p>
        </w:tc>
        <w:tc>
          <w:tcPr>
            <w:tcW w:w="1439" w:type="dxa"/>
            <w:shd w:val="clear" w:color="auto" w:fill="auto"/>
          </w:tcPr>
          <w:p w14:paraId="3BDF7F97" w14:textId="5E5387DE" w:rsidR="00CE35BD" w:rsidRPr="00182490" w:rsidRDefault="003C735C" w:rsidP="00F42674">
            <w:pPr>
              <w:widowControl w:val="0"/>
              <w:autoSpaceDE w:val="0"/>
              <w:autoSpaceDN w:val="0"/>
              <w:adjustRightInd w:val="0"/>
              <w:rPr>
                <w:rFonts w:ascii="Times New Roman" w:hAnsi="Times New Roman" w:cs="Times New Roman"/>
              </w:rPr>
            </w:pPr>
            <w:r>
              <w:rPr>
                <w:rFonts w:ascii="Times New Roman" w:hAnsi="Times New Roman" w:cs="Times New Roman"/>
              </w:rPr>
              <w:t>No planning of project</w:t>
            </w:r>
            <w:r w:rsidR="008C47FB">
              <w:rPr>
                <w:rFonts w:ascii="Times New Roman" w:hAnsi="Times New Roman" w:cs="Times New Roman"/>
              </w:rPr>
              <w:t xml:space="preserve"> exists</w:t>
            </w:r>
            <w:r w:rsidR="00F42674" w:rsidRPr="00182490">
              <w:rPr>
                <w:rFonts w:ascii="Times New Roman" w:hAnsi="Times New Roman" w:cs="Times New Roman"/>
              </w:rPr>
              <w:t>. (</w:t>
            </w:r>
            <w:r w:rsidR="00CE35BD" w:rsidRPr="00182490">
              <w:rPr>
                <w:rFonts w:ascii="Times New Roman" w:hAnsi="Times New Roman" w:cs="Times New Roman"/>
              </w:rPr>
              <w:t>0 Points)</w:t>
            </w:r>
          </w:p>
        </w:tc>
      </w:tr>
      <w:tr w:rsidR="00182490" w:rsidRPr="00182490" w14:paraId="6B5AE7D2" w14:textId="77777777" w:rsidTr="00182490">
        <w:tc>
          <w:tcPr>
            <w:tcW w:w="1421" w:type="dxa"/>
            <w:shd w:val="clear" w:color="auto" w:fill="auto"/>
          </w:tcPr>
          <w:p w14:paraId="0150113A" w14:textId="037084AD" w:rsidR="00CE35BD" w:rsidRPr="00182490" w:rsidRDefault="00000966" w:rsidP="00F42674">
            <w:pPr>
              <w:widowControl w:val="0"/>
              <w:autoSpaceDE w:val="0"/>
              <w:autoSpaceDN w:val="0"/>
              <w:adjustRightInd w:val="0"/>
              <w:rPr>
                <w:rFonts w:ascii="Times New Roman" w:hAnsi="Times New Roman" w:cs="Times New Roman"/>
              </w:rPr>
            </w:pPr>
            <w:r w:rsidRPr="00182490">
              <w:rPr>
                <w:rFonts w:ascii="Times New Roman" w:hAnsi="Times New Roman" w:cs="Times New Roman"/>
                <w:b/>
                <w:bCs/>
              </w:rPr>
              <w:t>Learning Activities</w:t>
            </w:r>
            <w:r w:rsidR="00F42674" w:rsidRPr="00182490">
              <w:rPr>
                <w:rFonts w:ascii="Times New Roman" w:hAnsi="Times New Roman" w:cs="Times New Roman"/>
                <w:b/>
                <w:bCs/>
              </w:rPr>
              <w:t>:</w:t>
            </w:r>
            <w:r w:rsidR="00CE35BD" w:rsidRPr="00182490">
              <w:rPr>
                <w:rFonts w:ascii="Times New Roman" w:hAnsi="Times New Roman" w:cs="Times New Roman"/>
                <w:b/>
                <w:bCs/>
              </w:rPr>
              <w:t xml:space="preserve"> </w:t>
            </w:r>
          </w:p>
        </w:tc>
        <w:tc>
          <w:tcPr>
            <w:tcW w:w="3889" w:type="dxa"/>
            <w:shd w:val="clear" w:color="auto" w:fill="auto"/>
          </w:tcPr>
          <w:p w14:paraId="77B182EF" w14:textId="71C7F7BD" w:rsidR="00CE35BD" w:rsidRPr="00182490" w:rsidRDefault="008C47FB" w:rsidP="00F42674">
            <w:pPr>
              <w:widowControl w:val="0"/>
              <w:autoSpaceDE w:val="0"/>
              <w:autoSpaceDN w:val="0"/>
              <w:adjustRightInd w:val="0"/>
              <w:rPr>
                <w:rFonts w:ascii="Times New Roman" w:hAnsi="Times New Roman" w:cs="Times New Roman"/>
              </w:rPr>
            </w:pPr>
            <w:r>
              <w:rPr>
                <w:rFonts w:ascii="Times New Roman" w:hAnsi="Times New Roman" w:cs="Times New Roman"/>
              </w:rPr>
              <w:t>Learning activities or experiences conveyed promote the</w:t>
            </w:r>
            <w:r w:rsidR="005122A3">
              <w:rPr>
                <w:rFonts w:ascii="Times New Roman" w:hAnsi="Times New Roman" w:cs="Times New Roman"/>
              </w:rPr>
              <w:t xml:space="preserve"> typologies as defined by</w:t>
            </w:r>
            <w:r w:rsidR="008B27CD" w:rsidRPr="00182490">
              <w:rPr>
                <w:rFonts w:ascii="Times New Roman" w:hAnsi="Times New Roman" w:cs="Times New Roman"/>
              </w:rPr>
              <w:t xml:space="preserve"> Beard and Wilson (2013)</w:t>
            </w:r>
            <w:r w:rsidR="00CE35BD" w:rsidRPr="00182490">
              <w:rPr>
                <w:rFonts w:ascii="Times New Roman" w:hAnsi="Times New Roman" w:cs="Times New Roman"/>
              </w:rPr>
              <w:t xml:space="preserve"> </w:t>
            </w:r>
            <w:r w:rsidR="005122A3">
              <w:rPr>
                <w:rFonts w:ascii="Times New Roman" w:hAnsi="Times New Roman" w:cs="Times New Roman"/>
              </w:rPr>
              <w:t>80</w:t>
            </w:r>
            <w:r w:rsidR="00CE35BD" w:rsidRPr="00182490">
              <w:rPr>
                <w:rFonts w:ascii="Times New Roman" w:hAnsi="Times New Roman" w:cs="Times New Roman"/>
              </w:rPr>
              <w:t xml:space="preserve"> Points)</w:t>
            </w:r>
          </w:p>
        </w:tc>
        <w:tc>
          <w:tcPr>
            <w:tcW w:w="3328" w:type="dxa"/>
            <w:shd w:val="clear" w:color="auto" w:fill="auto"/>
          </w:tcPr>
          <w:p w14:paraId="6FF8F2C0" w14:textId="055F07FA" w:rsidR="00CE35BD" w:rsidRPr="00182490" w:rsidRDefault="005122A3" w:rsidP="00CE35BD">
            <w:pPr>
              <w:widowControl w:val="0"/>
              <w:autoSpaceDE w:val="0"/>
              <w:autoSpaceDN w:val="0"/>
              <w:adjustRightInd w:val="0"/>
              <w:rPr>
                <w:rFonts w:ascii="Times New Roman" w:hAnsi="Times New Roman" w:cs="Times New Roman"/>
              </w:rPr>
            </w:pPr>
            <w:r>
              <w:rPr>
                <w:rFonts w:ascii="Times New Roman" w:hAnsi="Times New Roman" w:cs="Times New Roman"/>
              </w:rPr>
              <w:t xml:space="preserve">Learning activities </w:t>
            </w:r>
            <w:r w:rsidR="00F348F4">
              <w:rPr>
                <w:rFonts w:ascii="Times New Roman" w:hAnsi="Times New Roman" w:cs="Times New Roman"/>
              </w:rPr>
              <w:t xml:space="preserve">lack </w:t>
            </w:r>
            <w:r w:rsidR="004D1364">
              <w:rPr>
                <w:rFonts w:ascii="Times New Roman" w:hAnsi="Times New Roman" w:cs="Times New Roman"/>
              </w:rPr>
              <w:t>typologies as associated with Beard and Wilson (2013)</w:t>
            </w:r>
            <w:r w:rsidR="008B27CD" w:rsidRPr="00182490">
              <w:rPr>
                <w:rFonts w:ascii="Times New Roman" w:hAnsi="Times New Roman" w:cs="Times New Roman"/>
              </w:rPr>
              <w:t>.</w:t>
            </w:r>
            <w:r w:rsidR="00CE35BD" w:rsidRPr="00182490">
              <w:rPr>
                <w:rFonts w:ascii="Times New Roman" w:hAnsi="Times New Roman" w:cs="Times New Roman"/>
              </w:rPr>
              <w:t xml:space="preserve"> (</w:t>
            </w:r>
            <w:r w:rsidR="004D1364">
              <w:rPr>
                <w:rFonts w:ascii="Times New Roman" w:hAnsi="Times New Roman" w:cs="Times New Roman"/>
              </w:rPr>
              <w:t>48</w:t>
            </w:r>
            <w:r w:rsidR="00CE35BD" w:rsidRPr="00182490">
              <w:rPr>
                <w:rFonts w:ascii="Times New Roman" w:hAnsi="Times New Roman" w:cs="Times New Roman"/>
              </w:rPr>
              <w:t xml:space="preserve"> Points)</w:t>
            </w:r>
          </w:p>
        </w:tc>
        <w:tc>
          <w:tcPr>
            <w:tcW w:w="1439" w:type="dxa"/>
            <w:shd w:val="clear" w:color="auto" w:fill="auto"/>
          </w:tcPr>
          <w:p w14:paraId="3C8592BB" w14:textId="75C9214A" w:rsidR="00CE35BD" w:rsidRPr="00182490" w:rsidRDefault="00EC575B" w:rsidP="00F42674">
            <w:pPr>
              <w:widowControl w:val="0"/>
              <w:autoSpaceDE w:val="0"/>
              <w:autoSpaceDN w:val="0"/>
              <w:adjustRightInd w:val="0"/>
              <w:rPr>
                <w:rFonts w:ascii="Times New Roman" w:hAnsi="Times New Roman" w:cs="Times New Roman"/>
              </w:rPr>
            </w:pPr>
            <w:r>
              <w:rPr>
                <w:rFonts w:ascii="Times New Roman" w:hAnsi="Times New Roman" w:cs="Times New Roman"/>
              </w:rPr>
              <w:t>No learning activities exist</w:t>
            </w:r>
            <w:r w:rsidR="00CE35BD" w:rsidRPr="00182490">
              <w:rPr>
                <w:rFonts w:ascii="Times New Roman" w:hAnsi="Times New Roman" w:cs="Times New Roman"/>
              </w:rPr>
              <w:t xml:space="preserve"> (</w:t>
            </w:r>
            <w:r w:rsidR="00F42674" w:rsidRPr="00182490">
              <w:rPr>
                <w:rFonts w:ascii="Times New Roman" w:hAnsi="Times New Roman" w:cs="Times New Roman"/>
              </w:rPr>
              <w:t>0</w:t>
            </w:r>
            <w:r w:rsidR="00CE35BD" w:rsidRPr="00182490">
              <w:rPr>
                <w:rFonts w:ascii="Times New Roman" w:hAnsi="Times New Roman" w:cs="Times New Roman"/>
              </w:rPr>
              <w:t xml:space="preserve"> or less Points)</w:t>
            </w:r>
          </w:p>
        </w:tc>
      </w:tr>
      <w:tr w:rsidR="00182490" w:rsidRPr="00182490" w14:paraId="6DDD8334" w14:textId="77777777" w:rsidTr="00182490">
        <w:tc>
          <w:tcPr>
            <w:tcW w:w="1421" w:type="dxa"/>
            <w:shd w:val="clear" w:color="auto" w:fill="auto"/>
          </w:tcPr>
          <w:p w14:paraId="5460862D" w14:textId="7E9BDB93" w:rsidR="00F42674" w:rsidRPr="00182490" w:rsidRDefault="007C7C3C" w:rsidP="00F42674">
            <w:pPr>
              <w:widowControl w:val="0"/>
              <w:autoSpaceDE w:val="0"/>
              <w:autoSpaceDN w:val="0"/>
              <w:adjustRightInd w:val="0"/>
              <w:rPr>
                <w:rFonts w:ascii="Times New Roman" w:hAnsi="Times New Roman" w:cs="Times New Roman"/>
                <w:b/>
                <w:bCs/>
              </w:rPr>
            </w:pPr>
            <w:r w:rsidRPr="00182490">
              <w:rPr>
                <w:rFonts w:ascii="Times New Roman" w:hAnsi="Times New Roman" w:cs="Times New Roman"/>
                <w:b/>
                <w:bCs/>
              </w:rPr>
              <w:t>Evaluation</w:t>
            </w:r>
            <w:r w:rsidR="00CE35BD" w:rsidRPr="00182490">
              <w:rPr>
                <w:rFonts w:ascii="Times New Roman" w:hAnsi="Times New Roman" w:cs="Times New Roman"/>
                <w:b/>
                <w:bCs/>
              </w:rPr>
              <w:t>:</w:t>
            </w:r>
          </w:p>
          <w:p w14:paraId="5905F3C0" w14:textId="400F0C98" w:rsidR="00CE35BD" w:rsidRPr="00182490" w:rsidRDefault="00CE35BD" w:rsidP="00C42C24">
            <w:pPr>
              <w:widowControl w:val="0"/>
              <w:autoSpaceDE w:val="0"/>
              <w:autoSpaceDN w:val="0"/>
              <w:adjustRightInd w:val="0"/>
              <w:ind w:hanging="22"/>
              <w:rPr>
                <w:rFonts w:ascii="Times New Roman" w:hAnsi="Times New Roman" w:cs="Times New Roman"/>
              </w:rPr>
            </w:pPr>
          </w:p>
        </w:tc>
        <w:tc>
          <w:tcPr>
            <w:tcW w:w="3889" w:type="dxa"/>
            <w:shd w:val="clear" w:color="auto" w:fill="auto"/>
          </w:tcPr>
          <w:p w14:paraId="5464FDBE" w14:textId="4E7C4008" w:rsidR="00CE35BD" w:rsidRPr="00182490" w:rsidRDefault="00970A41" w:rsidP="00CE35BD">
            <w:pPr>
              <w:widowControl w:val="0"/>
              <w:autoSpaceDE w:val="0"/>
              <w:autoSpaceDN w:val="0"/>
              <w:adjustRightInd w:val="0"/>
              <w:rPr>
                <w:rFonts w:ascii="Times New Roman" w:hAnsi="Times New Roman" w:cs="Times New Roman"/>
              </w:rPr>
            </w:pPr>
            <w:r w:rsidRPr="00182490">
              <w:rPr>
                <w:rFonts w:ascii="Times New Roman" w:hAnsi="Times New Roman" w:cs="Times New Roman"/>
              </w:rPr>
              <w:t xml:space="preserve">ELP has an appropriate evaluation process that </w:t>
            </w:r>
            <w:r w:rsidR="004B24DC" w:rsidRPr="00182490">
              <w:rPr>
                <w:rFonts w:ascii="Times New Roman" w:hAnsi="Times New Roman" w:cs="Times New Roman"/>
              </w:rPr>
              <w:t xml:space="preserve">captures the </w:t>
            </w:r>
            <w:r w:rsidR="008A28DC" w:rsidRPr="00182490">
              <w:rPr>
                <w:rFonts w:ascii="Times New Roman" w:hAnsi="Times New Roman" w:cs="Times New Roman"/>
              </w:rPr>
              <w:t xml:space="preserve">objectives of the lessons to be learned. </w:t>
            </w:r>
            <w:r w:rsidR="008B27CD" w:rsidRPr="00182490">
              <w:rPr>
                <w:rFonts w:ascii="Times New Roman" w:hAnsi="Times New Roman" w:cs="Times New Roman"/>
              </w:rPr>
              <w:t>(</w:t>
            </w:r>
            <w:r w:rsidR="008A28DC" w:rsidRPr="00182490">
              <w:rPr>
                <w:rFonts w:ascii="Times New Roman" w:hAnsi="Times New Roman" w:cs="Times New Roman"/>
              </w:rPr>
              <w:t>80</w:t>
            </w:r>
            <w:r w:rsidR="00CE35BD" w:rsidRPr="00182490">
              <w:rPr>
                <w:rFonts w:ascii="Times New Roman" w:hAnsi="Times New Roman" w:cs="Times New Roman"/>
              </w:rPr>
              <w:t xml:space="preserve"> Points)</w:t>
            </w:r>
          </w:p>
        </w:tc>
        <w:tc>
          <w:tcPr>
            <w:tcW w:w="3328" w:type="dxa"/>
            <w:shd w:val="clear" w:color="auto" w:fill="auto"/>
          </w:tcPr>
          <w:p w14:paraId="41673891" w14:textId="4DE2A57B" w:rsidR="00CE35BD" w:rsidRPr="00182490" w:rsidRDefault="00087814" w:rsidP="008B27CD">
            <w:pPr>
              <w:widowControl w:val="0"/>
              <w:autoSpaceDE w:val="0"/>
              <w:autoSpaceDN w:val="0"/>
              <w:adjustRightInd w:val="0"/>
              <w:rPr>
                <w:rFonts w:ascii="Times New Roman" w:hAnsi="Times New Roman" w:cs="Times New Roman"/>
              </w:rPr>
            </w:pPr>
            <w:r>
              <w:rPr>
                <w:rFonts w:ascii="Times New Roman" w:hAnsi="Times New Roman" w:cs="Times New Roman"/>
              </w:rPr>
              <w:t xml:space="preserve">ELP evaluation exists, but does not measure objectives of the </w:t>
            </w:r>
            <w:r w:rsidR="00EC575B">
              <w:rPr>
                <w:rFonts w:ascii="Times New Roman" w:hAnsi="Times New Roman" w:cs="Times New Roman"/>
              </w:rPr>
              <w:t>project</w:t>
            </w:r>
            <w:r w:rsidR="008B27CD" w:rsidRPr="00182490">
              <w:rPr>
                <w:rFonts w:ascii="Times New Roman" w:hAnsi="Times New Roman" w:cs="Times New Roman"/>
              </w:rPr>
              <w:t xml:space="preserve"> (</w:t>
            </w:r>
            <w:r w:rsidR="00EC575B">
              <w:rPr>
                <w:rFonts w:ascii="Times New Roman" w:hAnsi="Times New Roman" w:cs="Times New Roman"/>
              </w:rPr>
              <w:t>48</w:t>
            </w:r>
            <w:r w:rsidR="008B27CD" w:rsidRPr="00182490">
              <w:rPr>
                <w:rFonts w:ascii="Times New Roman" w:hAnsi="Times New Roman" w:cs="Times New Roman"/>
              </w:rPr>
              <w:t xml:space="preserve"> Points)</w:t>
            </w:r>
          </w:p>
        </w:tc>
        <w:tc>
          <w:tcPr>
            <w:tcW w:w="1439" w:type="dxa"/>
            <w:shd w:val="clear" w:color="auto" w:fill="auto"/>
          </w:tcPr>
          <w:p w14:paraId="2FF1E4A6" w14:textId="4DE94711" w:rsidR="00CE35BD" w:rsidRPr="00182490" w:rsidRDefault="008B27CD" w:rsidP="00CE35BD">
            <w:pPr>
              <w:widowControl w:val="0"/>
              <w:autoSpaceDE w:val="0"/>
              <w:autoSpaceDN w:val="0"/>
              <w:adjustRightInd w:val="0"/>
              <w:rPr>
                <w:rFonts w:ascii="Times New Roman" w:hAnsi="Times New Roman" w:cs="Times New Roman"/>
              </w:rPr>
            </w:pPr>
            <w:r w:rsidRPr="00182490">
              <w:rPr>
                <w:rFonts w:ascii="Times New Roman" w:hAnsi="Times New Roman" w:cs="Times New Roman"/>
              </w:rPr>
              <w:t xml:space="preserve">No </w:t>
            </w:r>
            <w:r w:rsidR="00EC575B">
              <w:rPr>
                <w:rFonts w:ascii="Times New Roman" w:hAnsi="Times New Roman" w:cs="Times New Roman"/>
              </w:rPr>
              <w:t>evaluations were provided</w:t>
            </w:r>
            <w:r w:rsidR="00B97AF6" w:rsidRPr="00182490">
              <w:rPr>
                <w:rFonts w:ascii="Times New Roman" w:hAnsi="Times New Roman" w:cs="Times New Roman"/>
              </w:rPr>
              <w:t xml:space="preserve"> (0 Points)</w:t>
            </w:r>
          </w:p>
        </w:tc>
      </w:tr>
      <w:tr w:rsidR="00182490" w:rsidRPr="00182490" w14:paraId="0D576350" w14:textId="77777777" w:rsidTr="00182490">
        <w:tc>
          <w:tcPr>
            <w:tcW w:w="1421" w:type="dxa"/>
            <w:shd w:val="clear" w:color="auto" w:fill="auto"/>
          </w:tcPr>
          <w:p w14:paraId="6DBF49BB" w14:textId="4DCCE51B" w:rsidR="006A0AEE" w:rsidRPr="00182490" w:rsidRDefault="007C7C3C" w:rsidP="00F42674">
            <w:pPr>
              <w:widowControl w:val="0"/>
              <w:autoSpaceDE w:val="0"/>
              <w:autoSpaceDN w:val="0"/>
              <w:adjustRightInd w:val="0"/>
              <w:rPr>
                <w:rFonts w:ascii="Times New Roman" w:hAnsi="Times New Roman" w:cs="Times New Roman"/>
                <w:b/>
                <w:bCs/>
              </w:rPr>
            </w:pPr>
            <w:r w:rsidRPr="00182490">
              <w:rPr>
                <w:rFonts w:ascii="Times New Roman" w:hAnsi="Times New Roman" w:cs="Times New Roman"/>
                <w:b/>
                <w:bCs/>
              </w:rPr>
              <w:t>Creativity</w:t>
            </w:r>
            <w:r w:rsidR="00CE35BD" w:rsidRPr="00182490">
              <w:rPr>
                <w:rFonts w:ascii="Times New Roman" w:hAnsi="Times New Roman" w:cs="Times New Roman"/>
                <w:b/>
                <w:bCs/>
              </w:rPr>
              <w:t>:</w:t>
            </w:r>
          </w:p>
          <w:p w14:paraId="0D2D14E4" w14:textId="3F001053" w:rsidR="00B97AF6" w:rsidRPr="00182490" w:rsidRDefault="00B97AF6" w:rsidP="00F42674">
            <w:pPr>
              <w:widowControl w:val="0"/>
              <w:autoSpaceDE w:val="0"/>
              <w:autoSpaceDN w:val="0"/>
              <w:adjustRightInd w:val="0"/>
              <w:rPr>
                <w:rFonts w:ascii="Times New Roman" w:hAnsi="Times New Roman" w:cs="Times New Roman"/>
                <w:b/>
                <w:bCs/>
              </w:rPr>
            </w:pPr>
          </w:p>
        </w:tc>
        <w:tc>
          <w:tcPr>
            <w:tcW w:w="3889" w:type="dxa"/>
            <w:shd w:val="clear" w:color="auto" w:fill="auto"/>
          </w:tcPr>
          <w:p w14:paraId="15872CB9" w14:textId="398C439E" w:rsidR="00CE35BD" w:rsidRPr="00182490" w:rsidRDefault="004A2160" w:rsidP="00B97AF6">
            <w:pPr>
              <w:widowControl w:val="0"/>
              <w:autoSpaceDE w:val="0"/>
              <w:autoSpaceDN w:val="0"/>
              <w:adjustRightInd w:val="0"/>
              <w:rPr>
                <w:rFonts w:ascii="Times New Roman" w:hAnsi="Times New Roman" w:cs="Times New Roman"/>
              </w:rPr>
            </w:pPr>
            <w:r w:rsidRPr="00182490">
              <w:rPr>
                <w:rFonts w:ascii="Times New Roman" w:hAnsi="Times New Roman" w:cs="Times New Roman"/>
              </w:rPr>
              <w:t>ELP is a creative artifact that has not been previously developed.</w:t>
            </w:r>
            <w:r w:rsidR="00702A6C" w:rsidRPr="00182490">
              <w:rPr>
                <w:rFonts w:ascii="Times New Roman" w:hAnsi="Times New Roman" w:cs="Times New Roman"/>
              </w:rPr>
              <w:t xml:space="preserve"> </w:t>
            </w:r>
            <w:r w:rsidR="004B24DC" w:rsidRPr="00182490">
              <w:rPr>
                <w:rFonts w:ascii="Times New Roman" w:hAnsi="Times New Roman" w:cs="Times New Roman"/>
              </w:rPr>
              <w:t xml:space="preserve">ELP is “packaged” in a way that can be disseminated to other educators. </w:t>
            </w:r>
            <w:r w:rsidR="00702A6C" w:rsidRPr="00182490">
              <w:rPr>
                <w:rFonts w:ascii="Times New Roman" w:hAnsi="Times New Roman" w:cs="Times New Roman"/>
              </w:rPr>
              <w:t>Note that creativity is subjective (80 Points)</w:t>
            </w:r>
          </w:p>
        </w:tc>
        <w:tc>
          <w:tcPr>
            <w:tcW w:w="3328" w:type="dxa"/>
            <w:shd w:val="clear" w:color="auto" w:fill="auto"/>
          </w:tcPr>
          <w:p w14:paraId="7DCB6A07" w14:textId="3FA67437" w:rsidR="00CE35BD" w:rsidRPr="00182490" w:rsidRDefault="00EA45CB" w:rsidP="00894162">
            <w:pPr>
              <w:widowControl w:val="0"/>
              <w:autoSpaceDE w:val="0"/>
              <w:autoSpaceDN w:val="0"/>
              <w:adjustRightInd w:val="0"/>
              <w:rPr>
                <w:rFonts w:ascii="Times New Roman" w:hAnsi="Times New Roman" w:cs="Times New Roman"/>
              </w:rPr>
            </w:pPr>
            <w:r>
              <w:rPr>
                <w:rFonts w:ascii="Times New Roman" w:hAnsi="Times New Roman" w:cs="Times New Roman"/>
              </w:rPr>
              <w:t xml:space="preserve">ELP lacks creativity, </w:t>
            </w:r>
            <w:r w:rsidR="0050017C">
              <w:rPr>
                <w:rFonts w:ascii="Times New Roman" w:hAnsi="Times New Roman" w:cs="Times New Roman"/>
              </w:rPr>
              <w:t>however,</w:t>
            </w:r>
            <w:r>
              <w:rPr>
                <w:rFonts w:ascii="Times New Roman" w:hAnsi="Times New Roman" w:cs="Times New Roman"/>
              </w:rPr>
              <w:t xml:space="preserve"> is packaged in a way </w:t>
            </w:r>
            <w:r w:rsidR="008145A1">
              <w:rPr>
                <w:rFonts w:ascii="Times New Roman" w:hAnsi="Times New Roman" w:cs="Times New Roman"/>
              </w:rPr>
              <w:t>that other educators will understand</w:t>
            </w:r>
            <w:r w:rsidR="003A4D35">
              <w:rPr>
                <w:rFonts w:ascii="Times New Roman" w:hAnsi="Times New Roman" w:cs="Times New Roman"/>
              </w:rPr>
              <w:t xml:space="preserve"> OR is creative, b</w:t>
            </w:r>
            <w:r w:rsidR="0050017C">
              <w:rPr>
                <w:rFonts w:ascii="Times New Roman" w:hAnsi="Times New Roman" w:cs="Times New Roman"/>
              </w:rPr>
              <w:t>ut</w:t>
            </w:r>
            <w:r w:rsidR="003A4D35">
              <w:rPr>
                <w:rFonts w:ascii="Times New Roman" w:hAnsi="Times New Roman" w:cs="Times New Roman"/>
              </w:rPr>
              <w:t xml:space="preserve"> lacks the “packaging” needed to </w:t>
            </w:r>
            <w:r w:rsidR="00F26657">
              <w:rPr>
                <w:rFonts w:ascii="Times New Roman" w:hAnsi="Times New Roman" w:cs="Times New Roman"/>
              </w:rPr>
              <w:t>convey information to educators</w:t>
            </w:r>
            <w:r w:rsidR="00894162" w:rsidRPr="00182490">
              <w:rPr>
                <w:rFonts w:ascii="Times New Roman" w:hAnsi="Times New Roman" w:cs="Times New Roman"/>
              </w:rPr>
              <w:t xml:space="preserve"> (</w:t>
            </w:r>
            <w:r w:rsidR="008145A1">
              <w:rPr>
                <w:rFonts w:ascii="Times New Roman" w:hAnsi="Times New Roman" w:cs="Times New Roman"/>
              </w:rPr>
              <w:t>48</w:t>
            </w:r>
            <w:r w:rsidR="00894162" w:rsidRPr="00182490">
              <w:rPr>
                <w:rFonts w:ascii="Times New Roman" w:hAnsi="Times New Roman" w:cs="Times New Roman"/>
              </w:rPr>
              <w:t xml:space="preserve"> Points)</w:t>
            </w:r>
          </w:p>
        </w:tc>
        <w:tc>
          <w:tcPr>
            <w:tcW w:w="1439" w:type="dxa"/>
            <w:shd w:val="clear" w:color="auto" w:fill="auto"/>
          </w:tcPr>
          <w:p w14:paraId="7FAF90EA" w14:textId="36A172EB" w:rsidR="00CE35BD" w:rsidRPr="00182490" w:rsidRDefault="00AC0EE6" w:rsidP="00CE35BD">
            <w:pPr>
              <w:widowControl w:val="0"/>
              <w:autoSpaceDE w:val="0"/>
              <w:autoSpaceDN w:val="0"/>
              <w:adjustRightInd w:val="0"/>
              <w:rPr>
                <w:rFonts w:ascii="Times New Roman" w:hAnsi="Times New Roman" w:cs="Times New Roman"/>
              </w:rPr>
            </w:pPr>
            <w:r>
              <w:rPr>
                <w:rFonts w:ascii="Times New Roman" w:hAnsi="Times New Roman" w:cs="Times New Roman"/>
              </w:rPr>
              <w:t xml:space="preserve">ELP </w:t>
            </w:r>
            <w:r w:rsidR="005930A0">
              <w:rPr>
                <w:rFonts w:ascii="Times New Roman" w:hAnsi="Times New Roman" w:cs="Times New Roman"/>
              </w:rPr>
              <w:t>lacked creativity and motivation for learners</w:t>
            </w:r>
            <w:r w:rsidR="005930A0" w:rsidRPr="00182490">
              <w:rPr>
                <w:rFonts w:ascii="Times New Roman" w:hAnsi="Times New Roman" w:cs="Times New Roman"/>
              </w:rPr>
              <w:t xml:space="preserve"> </w:t>
            </w:r>
            <w:r w:rsidR="00894162" w:rsidRPr="00182490">
              <w:rPr>
                <w:rFonts w:ascii="Times New Roman" w:hAnsi="Times New Roman" w:cs="Times New Roman"/>
              </w:rPr>
              <w:t>(</w:t>
            </w:r>
            <w:r w:rsidR="00CE35BD" w:rsidRPr="00182490">
              <w:rPr>
                <w:rFonts w:ascii="Times New Roman" w:hAnsi="Times New Roman" w:cs="Times New Roman"/>
              </w:rPr>
              <w:t>0 Points)</w:t>
            </w:r>
          </w:p>
        </w:tc>
      </w:tr>
    </w:tbl>
    <w:p w14:paraId="590C22E2" w14:textId="77777777" w:rsidR="0050017C" w:rsidRDefault="0050017C" w:rsidP="00CA2782">
      <w:pPr>
        <w:rPr>
          <w:rFonts w:ascii="Times New Roman" w:hAnsi="Times New Roman" w:cs="Times New Roman"/>
          <w:b/>
          <w:u w:val="single"/>
        </w:rPr>
      </w:pPr>
    </w:p>
    <w:p w14:paraId="4F0F34AF" w14:textId="26B3C152" w:rsidR="00CA2782" w:rsidRDefault="00CA2782" w:rsidP="00CA2782">
      <w:pPr>
        <w:rPr>
          <w:rFonts w:ascii="Times New Roman" w:hAnsi="Times New Roman" w:cs="Times New Roman"/>
          <w:b/>
          <w:u w:val="single"/>
        </w:rPr>
      </w:pPr>
      <w:r w:rsidRPr="00CE1962">
        <w:rPr>
          <w:rFonts w:ascii="Times New Roman" w:hAnsi="Times New Roman" w:cs="Times New Roman"/>
          <w:b/>
          <w:u w:val="single"/>
        </w:rPr>
        <w:lastRenderedPageBreak/>
        <w:t>A</w:t>
      </w:r>
      <w:r w:rsidR="004E0ACD">
        <w:rPr>
          <w:rFonts w:ascii="Times New Roman" w:hAnsi="Times New Roman" w:cs="Times New Roman"/>
          <w:b/>
          <w:u w:val="single"/>
        </w:rPr>
        <w:t xml:space="preserve">PPENDIX </w:t>
      </w:r>
      <w:r w:rsidR="00940405">
        <w:rPr>
          <w:rFonts w:ascii="Times New Roman" w:hAnsi="Times New Roman" w:cs="Times New Roman"/>
          <w:b/>
          <w:u w:val="single"/>
        </w:rPr>
        <w:t>C</w:t>
      </w:r>
      <w:r w:rsidRPr="00CE1962">
        <w:rPr>
          <w:rFonts w:ascii="Times New Roman" w:hAnsi="Times New Roman" w:cs="Times New Roman"/>
          <w:b/>
          <w:u w:val="single"/>
        </w:rPr>
        <w:t xml:space="preserve"> </w:t>
      </w:r>
      <w:r w:rsidR="00CE35BD">
        <w:rPr>
          <w:rFonts w:ascii="Times New Roman" w:hAnsi="Times New Roman" w:cs="Times New Roman"/>
          <w:b/>
          <w:u w:val="single"/>
        </w:rPr>
        <w:t>–</w:t>
      </w:r>
      <w:r w:rsidR="001B2FA3">
        <w:rPr>
          <w:rFonts w:ascii="Times New Roman" w:hAnsi="Times New Roman" w:cs="Times New Roman"/>
          <w:b/>
          <w:u w:val="single"/>
        </w:rPr>
        <w:t xml:space="preserve"> </w:t>
      </w:r>
      <w:r w:rsidR="004E0ACD">
        <w:rPr>
          <w:rFonts w:ascii="Times New Roman" w:hAnsi="Times New Roman" w:cs="Times New Roman"/>
          <w:b/>
          <w:u w:val="single"/>
        </w:rPr>
        <w:t>Sample Lesson Plan</w:t>
      </w:r>
      <w:r w:rsidR="00BC2762">
        <w:rPr>
          <w:rFonts w:ascii="Times New Roman" w:hAnsi="Times New Roman" w:cs="Times New Roman"/>
          <w:b/>
          <w:u w:val="single"/>
        </w:rPr>
        <w:t xml:space="preserve"> (</w:t>
      </w:r>
      <w:r w:rsidR="00BC2762" w:rsidRPr="00BC2762">
        <w:rPr>
          <w:rFonts w:ascii="Times New Roman" w:hAnsi="Times New Roman" w:cs="Times New Roman"/>
          <w:b/>
          <w:i/>
          <w:iCs/>
          <w:u w:val="single"/>
        </w:rPr>
        <w:t>Note that students may choose any type of lesson plan. This is only an example</w:t>
      </w:r>
      <w:r w:rsidR="00BC2762">
        <w:rPr>
          <w:rFonts w:ascii="Times New Roman" w:hAnsi="Times New Roman" w:cs="Times New Roman"/>
          <w:b/>
          <w:u w:val="single"/>
        </w:rPr>
        <w:t>)</w:t>
      </w:r>
    </w:p>
    <w:p w14:paraId="5B708779" w14:textId="77777777" w:rsidR="00A365C9" w:rsidRDefault="00A365C9" w:rsidP="00A365C9">
      <w:pPr>
        <w:spacing w:after="0" w:line="240" w:lineRule="auto"/>
        <w:jc w:val="center"/>
        <w:rPr>
          <w:rFonts w:ascii="Times New Roman" w:hAnsi="Times New Roman"/>
        </w:rPr>
      </w:pPr>
      <w:r>
        <w:rPr>
          <w:rFonts w:ascii="Times New Roman" w:hAnsi="Times New Roman"/>
        </w:rPr>
        <w:t>Course Number</w:t>
      </w:r>
    </w:p>
    <w:p w14:paraId="070A0A9F" w14:textId="77777777" w:rsidR="00A365C9" w:rsidRDefault="00A365C9" w:rsidP="00A365C9">
      <w:pPr>
        <w:spacing w:after="0" w:line="240" w:lineRule="auto"/>
        <w:jc w:val="center"/>
        <w:rPr>
          <w:rFonts w:ascii="Times New Roman" w:hAnsi="Times New Roman"/>
        </w:rPr>
      </w:pPr>
      <w:r>
        <w:rPr>
          <w:rFonts w:ascii="Times New Roman" w:hAnsi="Times New Roman"/>
        </w:rPr>
        <w:t>Course Title</w:t>
      </w:r>
    </w:p>
    <w:p w14:paraId="27462B30" w14:textId="77777777" w:rsidR="00A365C9" w:rsidRDefault="00A365C9" w:rsidP="00A365C9">
      <w:pPr>
        <w:spacing w:after="0" w:line="240" w:lineRule="auto"/>
        <w:jc w:val="center"/>
        <w:rPr>
          <w:rFonts w:ascii="Times New Roman" w:hAnsi="Times New Roman"/>
        </w:rPr>
      </w:pPr>
      <w:r>
        <w:rPr>
          <w:rFonts w:ascii="Times New Roman" w:hAnsi="Times New Roman"/>
        </w:rPr>
        <w:t>Semester/Trimester Year</w:t>
      </w:r>
    </w:p>
    <w:p w14:paraId="49F39778" w14:textId="77777777" w:rsidR="00A365C9" w:rsidRDefault="00A365C9" w:rsidP="00A365C9">
      <w:pPr>
        <w:spacing w:after="0" w:line="240" w:lineRule="auto"/>
        <w:jc w:val="center"/>
        <w:rPr>
          <w:rFonts w:ascii="Times New Roman" w:hAnsi="Times New Roman"/>
        </w:rPr>
      </w:pPr>
      <w:r>
        <w:rPr>
          <w:rFonts w:ascii="Times New Roman" w:hAnsi="Times New Roman"/>
        </w:rPr>
        <w:t>Lecture # or Date</w:t>
      </w:r>
    </w:p>
    <w:p w14:paraId="2106B7EE" w14:textId="77777777" w:rsidR="00A365C9" w:rsidRDefault="00A365C9" w:rsidP="00A365C9">
      <w:pPr>
        <w:spacing w:after="0" w:line="240" w:lineRule="auto"/>
        <w:jc w:val="center"/>
        <w:rPr>
          <w:rFonts w:ascii="Times New Roman" w:hAnsi="Times New Roman"/>
        </w:rPr>
      </w:pPr>
    </w:p>
    <w:p w14:paraId="19CAD711" w14:textId="77777777" w:rsidR="00A365C9" w:rsidRDefault="00A365C9" w:rsidP="00A365C9">
      <w:pPr>
        <w:spacing w:after="0" w:line="240" w:lineRule="auto"/>
        <w:ind w:left="2880" w:hanging="2880"/>
        <w:rPr>
          <w:rFonts w:ascii="Times New Roman" w:hAnsi="Times New Roman"/>
        </w:rPr>
      </w:pPr>
      <w:r>
        <w:rPr>
          <w:rFonts w:ascii="Times New Roman" w:hAnsi="Times New Roman"/>
          <w:b/>
        </w:rPr>
        <w:t>Title of Lesson:</w:t>
      </w:r>
      <w:r>
        <w:rPr>
          <w:rFonts w:ascii="Times New Roman" w:hAnsi="Times New Roman"/>
        </w:rPr>
        <w:tab/>
      </w:r>
    </w:p>
    <w:p w14:paraId="1E71BA0C" w14:textId="77777777" w:rsidR="00A365C9" w:rsidRDefault="00A365C9" w:rsidP="00A365C9">
      <w:pPr>
        <w:spacing w:after="0" w:line="240" w:lineRule="auto"/>
        <w:rPr>
          <w:rFonts w:ascii="Times New Roman" w:hAnsi="Times New Roman"/>
        </w:rPr>
      </w:pPr>
      <w:r>
        <w:rPr>
          <w:rFonts w:ascii="Times New Roman" w:hAnsi="Times New Roman"/>
        </w:rPr>
        <w:t>This should be the title – for example, “Determining Rations for Beef Cattle.” Note the action - “</w:t>
      </w:r>
      <w:proofErr w:type="spellStart"/>
      <w:r>
        <w:rPr>
          <w:rFonts w:ascii="Times New Roman" w:hAnsi="Times New Roman"/>
        </w:rPr>
        <w:t>ing</w:t>
      </w:r>
      <w:proofErr w:type="spellEnd"/>
      <w:r>
        <w:rPr>
          <w:rFonts w:ascii="Times New Roman" w:hAnsi="Times New Roman"/>
        </w:rPr>
        <w:t>” – this is key</w:t>
      </w:r>
    </w:p>
    <w:p w14:paraId="0BFB2339" w14:textId="77777777" w:rsidR="00A365C9" w:rsidRDefault="00A365C9" w:rsidP="00A365C9">
      <w:pPr>
        <w:spacing w:after="0" w:line="240" w:lineRule="auto"/>
        <w:ind w:left="2880" w:hanging="2880"/>
        <w:rPr>
          <w:rFonts w:ascii="Times New Roman" w:hAnsi="Times New Roman"/>
        </w:rPr>
      </w:pPr>
    </w:p>
    <w:p w14:paraId="3C82F269" w14:textId="77777777" w:rsidR="00A365C9" w:rsidRDefault="00A365C9" w:rsidP="00A365C9">
      <w:pPr>
        <w:spacing w:after="0" w:line="240" w:lineRule="auto"/>
        <w:ind w:left="2880" w:hanging="2880"/>
        <w:rPr>
          <w:rFonts w:ascii="Times New Roman" w:hAnsi="Times New Roman"/>
        </w:rPr>
      </w:pPr>
      <w:r>
        <w:rPr>
          <w:rFonts w:ascii="Times New Roman" w:hAnsi="Times New Roman"/>
          <w:b/>
        </w:rPr>
        <w:t>Situation:</w:t>
      </w:r>
      <w:r>
        <w:rPr>
          <w:rFonts w:ascii="Times New Roman" w:hAnsi="Times New Roman"/>
        </w:rPr>
        <w:tab/>
      </w:r>
    </w:p>
    <w:p w14:paraId="708E73D2" w14:textId="77777777" w:rsidR="00A365C9" w:rsidRDefault="00A365C9" w:rsidP="00A365C9">
      <w:pPr>
        <w:spacing w:after="0" w:line="240" w:lineRule="auto"/>
        <w:rPr>
          <w:rFonts w:ascii="Times New Roman" w:hAnsi="Times New Roman"/>
        </w:rPr>
      </w:pPr>
      <w:r>
        <w:rPr>
          <w:rFonts w:ascii="Times New Roman" w:hAnsi="Times New Roman"/>
        </w:rPr>
        <w:t>It is what it is! What is the situation that you are teaching? How many students, who they are, etc.</w:t>
      </w:r>
    </w:p>
    <w:p w14:paraId="23FE2605" w14:textId="77777777" w:rsidR="00A365C9" w:rsidRDefault="00A365C9" w:rsidP="00A365C9">
      <w:pPr>
        <w:spacing w:after="0" w:line="240" w:lineRule="auto"/>
        <w:ind w:left="2880" w:hanging="2880"/>
        <w:rPr>
          <w:rFonts w:ascii="Times New Roman" w:hAnsi="Times New Roman"/>
        </w:rPr>
      </w:pPr>
    </w:p>
    <w:p w14:paraId="6805427D" w14:textId="77777777" w:rsidR="00A365C9" w:rsidRDefault="00A365C9" w:rsidP="00A365C9">
      <w:pPr>
        <w:spacing w:after="0" w:line="240" w:lineRule="auto"/>
        <w:ind w:left="2880" w:hanging="2880"/>
        <w:rPr>
          <w:rFonts w:ascii="Times New Roman" w:hAnsi="Times New Roman"/>
        </w:rPr>
      </w:pPr>
      <w:r>
        <w:rPr>
          <w:rFonts w:ascii="Times New Roman" w:hAnsi="Times New Roman"/>
          <w:b/>
        </w:rPr>
        <w:t>On Board:</w:t>
      </w:r>
    </w:p>
    <w:p w14:paraId="7584CE02" w14:textId="77777777" w:rsidR="00A365C9" w:rsidRDefault="00A365C9" w:rsidP="00A365C9">
      <w:pPr>
        <w:spacing w:after="0" w:line="240" w:lineRule="auto"/>
        <w:rPr>
          <w:rFonts w:ascii="Times New Roman" w:hAnsi="Times New Roman"/>
        </w:rPr>
      </w:pPr>
      <w:r>
        <w:rPr>
          <w:rFonts w:ascii="Times New Roman" w:hAnsi="Times New Roman"/>
        </w:rPr>
        <w:t>Notes for the students. For example: FFA meeting this week, test in this class on 1/10, etc.</w:t>
      </w:r>
    </w:p>
    <w:p w14:paraId="02E01D50" w14:textId="77777777" w:rsidR="00A365C9" w:rsidRDefault="00A365C9" w:rsidP="00A365C9">
      <w:pPr>
        <w:spacing w:after="0" w:line="240" w:lineRule="auto"/>
        <w:ind w:left="2880" w:hanging="2880"/>
        <w:rPr>
          <w:rFonts w:ascii="Times New Roman" w:hAnsi="Times New Roman"/>
        </w:rPr>
      </w:pPr>
    </w:p>
    <w:p w14:paraId="6AD13FD4" w14:textId="77777777" w:rsidR="00A365C9" w:rsidRDefault="00A365C9" w:rsidP="00A365C9">
      <w:pPr>
        <w:spacing w:after="0" w:line="240" w:lineRule="auto"/>
        <w:ind w:left="2880" w:hanging="2880"/>
        <w:rPr>
          <w:rFonts w:ascii="Times New Roman" w:hAnsi="Times New Roman"/>
        </w:rPr>
      </w:pPr>
      <w:r>
        <w:rPr>
          <w:rFonts w:ascii="Times New Roman" w:hAnsi="Times New Roman"/>
          <w:b/>
        </w:rPr>
        <w:t>Objective(s):</w:t>
      </w:r>
      <w:r>
        <w:rPr>
          <w:rFonts w:ascii="Times New Roman" w:hAnsi="Times New Roman"/>
        </w:rPr>
        <w:tab/>
      </w:r>
    </w:p>
    <w:p w14:paraId="7AA6721E" w14:textId="77777777" w:rsidR="00A365C9" w:rsidRDefault="00A365C9" w:rsidP="00A365C9">
      <w:pPr>
        <w:spacing w:after="0" w:line="240" w:lineRule="auto"/>
        <w:rPr>
          <w:rFonts w:ascii="Times New Roman" w:hAnsi="Times New Roman"/>
        </w:rPr>
      </w:pPr>
      <w:r>
        <w:rPr>
          <w:rFonts w:ascii="Times New Roman" w:hAnsi="Times New Roman"/>
        </w:rPr>
        <w:t>These are the CTE and Academic Content Standards that you will address in the lesson</w:t>
      </w:r>
    </w:p>
    <w:p w14:paraId="5E74D492" w14:textId="77777777" w:rsidR="00A365C9" w:rsidRPr="00846A99" w:rsidRDefault="00A365C9" w:rsidP="00A365C9">
      <w:pPr>
        <w:spacing w:after="0" w:line="240" w:lineRule="auto"/>
        <w:rPr>
          <w:rFonts w:ascii="Times New Roman" w:hAnsi="Times New Roman"/>
        </w:rPr>
      </w:pPr>
      <w:r>
        <w:rPr>
          <w:rFonts w:ascii="Times New Roman" w:hAnsi="Times New Roman"/>
        </w:rPr>
        <w:t>plan (See Mager, 1997). Writing a good lesson objective with the appropriate information is very important.</w:t>
      </w:r>
    </w:p>
    <w:p w14:paraId="430BBFA1" w14:textId="77777777" w:rsidR="00A365C9" w:rsidRDefault="00A365C9" w:rsidP="00A365C9">
      <w:pPr>
        <w:spacing w:after="0" w:line="240" w:lineRule="auto"/>
        <w:ind w:left="1710"/>
        <w:rPr>
          <w:rFonts w:ascii="Times New Roman" w:hAnsi="Times New Roman"/>
          <w:b/>
        </w:rPr>
      </w:pPr>
    </w:p>
    <w:p w14:paraId="34C34E1E" w14:textId="77777777" w:rsidR="00A365C9" w:rsidRDefault="00A365C9" w:rsidP="00A365C9">
      <w:pPr>
        <w:spacing w:after="0" w:line="240" w:lineRule="auto"/>
        <w:ind w:left="2880" w:hanging="2880"/>
        <w:rPr>
          <w:rFonts w:ascii="Times New Roman" w:hAnsi="Times New Roman"/>
          <w:b/>
        </w:rPr>
      </w:pPr>
      <w:r>
        <w:rPr>
          <w:rFonts w:ascii="Times New Roman" w:hAnsi="Times New Roman"/>
          <w:b/>
        </w:rPr>
        <w:t>CTE Standards:</w:t>
      </w:r>
      <w:r>
        <w:rPr>
          <w:rFonts w:ascii="Times New Roman" w:hAnsi="Times New Roman"/>
          <w:b/>
        </w:rPr>
        <w:tab/>
      </w:r>
    </w:p>
    <w:p w14:paraId="52F5E006" w14:textId="77777777" w:rsidR="00A365C9" w:rsidRPr="00846A99" w:rsidRDefault="00A365C9" w:rsidP="00A365C9">
      <w:pPr>
        <w:spacing w:after="0" w:line="240" w:lineRule="auto"/>
        <w:rPr>
          <w:rFonts w:ascii="Times New Roman" w:hAnsi="Times New Roman"/>
        </w:rPr>
      </w:pPr>
      <w:r>
        <w:rPr>
          <w:rFonts w:ascii="Times New Roman" w:hAnsi="Times New Roman"/>
        </w:rPr>
        <w:t xml:space="preserve">These are the CTE and Academic Content Standards that you will address in the lesson. Take a look at this Website and scroll through the appropriate CTE standards. Note that they are very broad: </w:t>
      </w:r>
      <w:hyperlink r:id="rId28" w:history="1">
        <w:r w:rsidRPr="00775128">
          <w:rPr>
            <w:rStyle w:val="Hyperlink"/>
            <w:rFonts w:ascii="Times New Roman" w:hAnsi="Times New Roman"/>
          </w:rPr>
          <w:t>http://ctenavigator.org/programs/list/442</w:t>
        </w:r>
      </w:hyperlink>
      <w:r>
        <w:rPr>
          <w:rFonts w:ascii="Times New Roman" w:hAnsi="Times New Roman"/>
        </w:rPr>
        <w:t>. Also note that we will go over this as part of class.</w:t>
      </w:r>
    </w:p>
    <w:p w14:paraId="3DA01514" w14:textId="77777777" w:rsidR="00A365C9" w:rsidRDefault="00A365C9" w:rsidP="00A365C9">
      <w:pPr>
        <w:spacing w:after="0" w:line="240" w:lineRule="auto"/>
        <w:ind w:left="2880" w:hanging="2880"/>
        <w:rPr>
          <w:rFonts w:ascii="Times New Roman" w:hAnsi="Times New Roman"/>
          <w:b/>
        </w:rPr>
      </w:pPr>
    </w:p>
    <w:p w14:paraId="4155845F" w14:textId="77777777" w:rsidR="00A365C9" w:rsidRDefault="00A365C9" w:rsidP="00A365C9">
      <w:pPr>
        <w:spacing w:after="0" w:line="240" w:lineRule="auto"/>
        <w:ind w:left="2880" w:hanging="2880"/>
        <w:rPr>
          <w:rFonts w:ascii="Times New Roman" w:hAnsi="Times New Roman"/>
          <w:b/>
        </w:rPr>
      </w:pPr>
      <w:r>
        <w:rPr>
          <w:rFonts w:ascii="Times New Roman" w:hAnsi="Times New Roman"/>
          <w:b/>
        </w:rPr>
        <w:t>Core Standards:</w:t>
      </w:r>
      <w:r>
        <w:rPr>
          <w:rFonts w:ascii="Times New Roman" w:hAnsi="Times New Roman"/>
          <w:b/>
        </w:rPr>
        <w:tab/>
      </w:r>
    </w:p>
    <w:p w14:paraId="61EB0618" w14:textId="282B18BC" w:rsidR="00A365C9" w:rsidRDefault="00A365C9" w:rsidP="00A365C9">
      <w:pPr>
        <w:spacing w:after="0" w:line="240" w:lineRule="auto"/>
        <w:rPr>
          <w:rFonts w:ascii="Times New Roman" w:hAnsi="Times New Roman"/>
        </w:rPr>
      </w:pPr>
      <w:r>
        <w:rPr>
          <w:rFonts w:ascii="Times New Roman" w:hAnsi="Times New Roman"/>
        </w:rPr>
        <w:t xml:space="preserve">Attached is a link to the MDE Biology Document. </w:t>
      </w:r>
      <w:hyperlink r:id="rId29" w:history="1">
        <w:r w:rsidRPr="00775128">
          <w:rPr>
            <w:rStyle w:val="Hyperlink"/>
            <w:rFonts w:ascii="Times New Roman" w:hAnsi="Times New Roman"/>
          </w:rPr>
          <w:t>http://www.michigan.gov/documents/BIOMMC_168213_7.pdf</w:t>
        </w:r>
      </w:hyperlink>
      <w:r>
        <w:rPr>
          <w:rFonts w:ascii="Times New Roman" w:hAnsi="Times New Roman"/>
        </w:rPr>
        <w:t>. Note that this link may change based on updated standards. Additionally, Biology Standards may not be the appropriate Core Standards. Perhaps Chemistry? Social Studies? English? OR NGSS Standards as appropriate. You are the professional, you decide what is appropriate.</w:t>
      </w:r>
    </w:p>
    <w:p w14:paraId="1055A1E9" w14:textId="77777777" w:rsidR="00A365C9" w:rsidRDefault="00A365C9" w:rsidP="00A365C9">
      <w:pPr>
        <w:spacing w:after="0" w:line="240" w:lineRule="auto"/>
        <w:rPr>
          <w:rFonts w:ascii="Times New Roman" w:hAnsi="Times New Roman"/>
          <w:b/>
        </w:rPr>
      </w:pPr>
    </w:p>
    <w:p w14:paraId="40311D4B" w14:textId="77777777" w:rsidR="00A365C9" w:rsidRDefault="00A365C9" w:rsidP="00A365C9">
      <w:pPr>
        <w:spacing w:after="0" w:line="240" w:lineRule="auto"/>
        <w:ind w:left="2880" w:hanging="2880"/>
        <w:rPr>
          <w:rFonts w:ascii="Times New Roman" w:hAnsi="Times New Roman"/>
        </w:rPr>
      </w:pPr>
      <w:r>
        <w:rPr>
          <w:rFonts w:ascii="Times New Roman" w:hAnsi="Times New Roman"/>
          <w:b/>
        </w:rPr>
        <w:t>Materials</w:t>
      </w:r>
      <w:r>
        <w:rPr>
          <w:rFonts w:ascii="Times New Roman" w:hAnsi="Times New Roman"/>
        </w:rPr>
        <w:t>:</w:t>
      </w:r>
      <w:r>
        <w:rPr>
          <w:rFonts w:ascii="Times New Roman" w:hAnsi="Times New Roman"/>
        </w:rPr>
        <w:tab/>
      </w:r>
    </w:p>
    <w:p w14:paraId="5283BA0B" w14:textId="77777777" w:rsidR="00A365C9" w:rsidRPr="004E2EA7" w:rsidRDefault="00A365C9" w:rsidP="00A365C9">
      <w:pPr>
        <w:spacing w:after="0" w:line="240" w:lineRule="auto"/>
        <w:rPr>
          <w:rFonts w:ascii="Times New Roman" w:hAnsi="Times New Roman"/>
        </w:rPr>
      </w:pPr>
      <w:r>
        <w:rPr>
          <w:rFonts w:ascii="Times New Roman" w:hAnsi="Times New Roman"/>
        </w:rPr>
        <w:t xml:space="preserve">Self-Explanatory – This is a list of everything needed for the success of the lesson plan. </w:t>
      </w:r>
    </w:p>
    <w:p w14:paraId="22851117" w14:textId="77777777" w:rsidR="00A365C9" w:rsidRDefault="00A365C9" w:rsidP="00A365C9">
      <w:pPr>
        <w:spacing w:after="0" w:line="240" w:lineRule="auto"/>
        <w:ind w:left="2880" w:hanging="2880"/>
        <w:rPr>
          <w:rFonts w:ascii="Times New Roman" w:hAnsi="Times New Roman"/>
          <w:b/>
        </w:rPr>
      </w:pPr>
    </w:p>
    <w:p w14:paraId="65ED51B5" w14:textId="77777777" w:rsidR="00A365C9" w:rsidRDefault="00A365C9" w:rsidP="00A365C9">
      <w:pPr>
        <w:spacing w:after="0" w:line="240" w:lineRule="auto"/>
        <w:ind w:left="2880" w:hanging="2880"/>
        <w:rPr>
          <w:rFonts w:ascii="Times New Roman" w:hAnsi="Times New Roman"/>
          <w:b/>
        </w:rPr>
      </w:pPr>
      <w:r>
        <w:rPr>
          <w:rFonts w:ascii="Times New Roman" w:hAnsi="Times New Roman"/>
          <w:b/>
        </w:rPr>
        <w:t>References:</w:t>
      </w:r>
      <w:r>
        <w:rPr>
          <w:rFonts w:ascii="Times New Roman" w:hAnsi="Times New Roman"/>
        </w:rPr>
        <w:tab/>
      </w:r>
    </w:p>
    <w:p w14:paraId="131CA2C1" w14:textId="77777777" w:rsidR="00A365C9" w:rsidRDefault="00A365C9" w:rsidP="00A365C9">
      <w:pPr>
        <w:spacing w:after="0" w:line="240" w:lineRule="auto"/>
        <w:rPr>
          <w:rFonts w:ascii="Times New Roman" w:hAnsi="Times New Roman"/>
        </w:rPr>
      </w:pPr>
      <w:r>
        <w:rPr>
          <w:rFonts w:ascii="Times New Roman" w:hAnsi="Times New Roman"/>
        </w:rPr>
        <w:t>If you use books, handouts, websites, papers, etc. Put the references here.</w:t>
      </w:r>
    </w:p>
    <w:p w14:paraId="4C9C8EB8" w14:textId="77777777" w:rsidR="00A365C9" w:rsidRDefault="00A365C9" w:rsidP="00A365C9">
      <w:pPr>
        <w:spacing w:after="0" w:line="240" w:lineRule="auto"/>
        <w:ind w:left="2880" w:hanging="2880"/>
        <w:rPr>
          <w:rFonts w:ascii="Times New Roman" w:hAnsi="Times New Roman"/>
        </w:rPr>
      </w:pPr>
    </w:p>
    <w:p w14:paraId="2D1C030F" w14:textId="77777777" w:rsidR="00A365C9" w:rsidRDefault="00A365C9" w:rsidP="00A365C9">
      <w:pPr>
        <w:spacing w:after="0" w:line="240" w:lineRule="auto"/>
        <w:ind w:left="2880" w:hanging="2880"/>
        <w:rPr>
          <w:rFonts w:ascii="Times New Roman" w:hAnsi="Times New Roman"/>
          <w:b/>
        </w:rPr>
      </w:pPr>
    </w:p>
    <w:p w14:paraId="26AE249A" w14:textId="77777777" w:rsidR="00A365C9" w:rsidRDefault="00A365C9" w:rsidP="00A365C9">
      <w:pPr>
        <w:spacing w:after="0" w:line="240" w:lineRule="auto"/>
        <w:ind w:left="2880" w:hanging="2880"/>
        <w:rPr>
          <w:rFonts w:ascii="Times New Roman" w:hAnsi="Times New Roman"/>
        </w:rPr>
      </w:pPr>
      <w:r>
        <w:rPr>
          <w:rFonts w:ascii="Times New Roman" w:hAnsi="Times New Roman"/>
          <w:b/>
        </w:rPr>
        <w:lastRenderedPageBreak/>
        <w:t>Interest Approach:</w:t>
      </w:r>
      <w:r>
        <w:rPr>
          <w:rFonts w:ascii="Times New Roman" w:hAnsi="Times New Roman"/>
          <w:b/>
        </w:rPr>
        <w:tab/>
      </w:r>
    </w:p>
    <w:p w14:paraId="148C9209" w14:textId="77777777" w:rsidR="00A365C9" w:rsidRDefault="00A365C9" w:rsidP="00A365C9">
      <w:pPr>
        <w:spacing w:after="0" w:line="240" w:lineRule="auto"/>
        <w:rPr>
          <w:rFonts w:ascii="Times New Roman" w:hAnsi="Times New Roman"/>
        </w:rPr>
      </w:pPr>
      <w:r>
        <w:rPr>
          <w:rFonts w:ascii="Times New Roman" w:hAnsi="Times New Roman"/>
        </w:rPr>
        <w:t>What will you do to spark their interest? An interest approach can be many things. For example, having gourds on hand for students to work with if you are talking about specialty crops. Having a leg-hold trap in the front of the room and showing a YouTube video on trapping if that is the lesson topic of the day. Questioning students about statistics related to grain markets and why they are relevant. Think about, how will I spark a students’ interest?</w:t>
      </w:r>
    </w:p>
    <w:p w14:paraId="6FCB1D6A" w14:textId="77777777" w:rsidR="00A365C9" w:rsidRDefault="00A365C9" w:rsidP="00A365C9">
      <w:pPr>
        <w:spacing w:after="0" w:line="240" w:lineRule="auto"/>
        <w:ind w:left="2880" w:hanging="2880"/>
        <w:rPr>
          <w:rFonts w:ascii="Times New Roman" w:hAnsi="Times New Roman"/>
        </w:rPr>
      </w:pPr>
    </w:p>
    <w:p w14:paraId="1982B48F" w14:textId="165CC52B" w:rsidR="00A365C9" w:rsidRPr="00BC2762" w:rsidRDefault="00A365C9" w:rsidP="00BC2762">
      <w:pPr>
        <w:spacing w:after="0" w:line="240" w:lineRule="auto"/>
        <w:ind w:left="2880" w:hanging="2880"/>
        <w:rPr>
          <w:rFonts w:ascii="Times New Roman" w:hAnsi="Times New Roman"/>
          <w:b/>
        </w:rPr>
      </w:pPr>
      <w:r>
        <w:rPr>
          <w:rFonts w:ascii="Times New Roman" w:hAnsi="Times New Roman"/>
          <w:b/>
        </w:rPr>
        <w:t>Student/Teacher</w:t>
      </w:r>
      <w:r w:rsidR="00BC2762">
        <w:rPr>
          <w:rFonts w:ascii="Times New Roman" w:hAnsi="Times New Roman"/>
          <w:b/>
        </w:rPr>
        <w:t xml:space="preserve"> </w:t>
      </w:r>
      <w:r>
        <w:rPr>
          <w:rFonts w:ascii="Times New Roman" w:hAnsi="Times New Roman"/>
          <w:b/>
        </w:rPr>
        <w:t>Planning:</w:t>
      </w:r>
      <w:r>
        <w:rPr>
          <w:rFonts w:ascii="Times New Roman" w:hAnsi="Times New Roman"/>
        </w:rPr>
        <w:tab/>
      </w:r>
    </w:p>
    <w:p w14:paraId="59A49B80" w14:textId="7D7D2B38" w:rsidR="00A365C9" w:rsidRDefault="00A365C9" w:rsidP="00A365C9">
      <w:pPr>
        <w:spacing w:after="0" w:line="240" w:lineRule="auto"/>
        <w:rPr>
          <w:rFonts w:ascii="Times New Roman" w:hAnsi="Times New Roman"/>
        </w:rPr>
      </w:pPr>
      <w:r>
        <w:rPr>
          <w:rFonts w:ascii="Times New Roman" w:hAnsi="Times New Roman"/>
        </w:rPr>
        <w:t>This includes everything you say or want to say specifically to students during the lesson. For example, if you want to teach them a specific formula, have the formula and the relevant facts included in the student/teacher planning. On occasion, I have seen this done as a two-column table. The left column will be</w:t>
      </w:r>
      <w:r w:rsidR="002E138D">
        <w:rPr>
          <w:rFonts w:ascii="Times New Roman" w:hAnsi="Times New Roman"/>
        </w:rPr>
        <w:t xml:space="preserve"> </w:t>
      </w:r>
      <w:r>
        <w:rPr>
          <w:rFonts w:ascii="Times New Roman" w:hAnsi="Times New Roman"/>
        </w:rPr>
        <w:t>“What students do” and the right column will be “What you say.”</w:t>
      </w:r>
    </w:p>
    <w:p w14:paraId="1AEE7131" w14:textId="77777777" w:rsidR="00A365C9" w:rsidRDefault="00A365C9" w:rsidP="00A365C9">
      <w:pPr>
        <w:spacing w:after="0" w:line="240" w:lineRule="auto"/>
        <w:ind w:left="2880" w:hanging="2880"/>
        <w:rPr>
          <w:rFonts w:ascii="Times New Roman" w:hAnsi="Times New Roman"/>
        </w:rPr>
      </w:pPr>
    </w:p>
    <w:p w14:paraId="487929A9" w14:textId="77777777" w:rsidR="00A365C9" w:rsidRDefault="00A365C9" w:rsidP="00A365C9">
      <w:pPr>
        <w:spacing w:after="0" w:line="240" w:lineRule="auto"/>
        <w:ind w:left="2880" w:hanging="2880"/>
        <w:rPr>
          <w:rFonts w:ascii="Times New Roman" w:hAnsi="Times New Roman"/>
        </w:rPr>
      </w:pPr>
      <w:r>
        <w:rPr>
          <w:rFonts w:ascii="Times New Roman" w:hAnsi="Times New Roman"/>
          <w:b/>
        </w:rPr>
        <w:t>Problem Solution:</w:t>
      </w:r>
      <w:r>
        <w:rPr>
          <w:rFonts w:ascii="Times New Roman" w:hAnsi="Times New Roman"/>
          <w:b/>
        </w:rPr>
        <w:tab/>
      </w:r>
    </w:p>
    <w:p w14:paraId="139DFE42" w14:textId="45F00A84" w:rsidR="00A365C9" w:rsidRDefault="00A365C9" w:rsidP="00A365C9">
      <w:pPr>
        <w:spacing w:after="0" w:line="240" w:lineRule="auto"/>
        <w:rPr>
          <w:rFonts w:ascii="Times New Roman" w:hAnsi="Times New Roman"/>
        </w:rPr>
      </w:pPr>
      <w:r>
        <w:rPr>
          <w:rFonts w:ascii="Times New Roman" w:hAnsi="Times New Roman"/>
        </w:rPr>
        <w:t>The best way for students to understand a topic or material is to put it in the form of a problem or a problem to be solved. So</w:t>
      </w:r>
      <w:r w:rsidR="002E138D">
        <w:rPr>
          <w:rFonts w:ascii="Times New Roman" w:hAnsi="Times New Roman"/>
        </w:rPr>
        <w:t>,</w:t>
      </w:r>
      <w:r>
        <w:rPr>
          <w:rFonts w:ascii="Times New Roman" w:hAnsi="Times New Roman"/>
        </w:rPr>
        <w:t xml:space="preserve"> what is the problem to be solved? We want students to learn about how grain markets fluctuate and the reason for changes in grain markets. How do we solve this problem? What do we teach students to do to help them learn more about the problem?</w:t>
      </w:r>
    </w:p>
    <w:p w14:paraId="2F2FDC1B" w14:textId="77777777" w:rsidR="00A365C9" w:rsidRDefault="00A365C9" w:rsidP="00A365C9">
      <w:pPr>
        <w:spacing w:after="0" w:line="240" w:lineRule="auto"/>
        <w:ind w:left="2880" w:hanging="2880"/>
        <w:rPr>
          <w:rFonts w:ascii="Times New Roman" w:hAnsi="Times New Roman"/>
        </w:rPr>
      </w:pPr>
    </w:p>
    <w:p w14:paraId="5A1BBF24" w14:textId="77777777" w:rsidR="00A365C9" w:rsidRDefault="00A365C9" w:rsidP="00A365C9">
      <w:pPr>
        <w:spacing w:after="0" w:line="240" w:lineRule="auto"/>
        <w:ind w:left="2880" w:hanging="2880"/>
        <w:rPr>
          <w:rFonts w:ascii="Times New Roman" w:hAnsi="Times New Roman"/>
        </w:rPr>
      </w:pPr>
      <w:r>
        <w:rPr>
          <w:rFonts w:ascii="Times New Roman" w:hAnsi="Times New Roman"/>
          <w:b/>
        </w:rPr>
        <w:t>Applying Solutions:</w:t>
      </w:r>
      <w:r>
        <w:rPr>
          <w:rFonts w:ascii="Times New Roman" w:hAnsi="Times New Roman"/>
        </w:rPr>
        <w:tab/>
      </w:r>
    </w:p>
    <w:p w14:paraId="625D8B37" w14:textId="77777777" w:rsidR="00A365C9" w:rsidRDefault="00A365C9" w:rsidP="00A365C9">
      <w:pPr>
        <w:spacing w:after="0" w:line="240" w:lineRule="auto"/>
        <w:rPr>
          <w:rFonts w:ascii="Times New Roman" w:hAnsi="Times New Roman"/>
        </w:rPr>
      </w:pPr>
      <w:r>
        <w:rPr>
          <w:rFonts w:ascii="Times New Roman" w:hAnsi="Times New Roman"/>
        </w:rPr>
        <w:t>How do we apply the problem-solving approach and what solutions should students come up with?</w:t>
      </w:r>
    </w:p>
    <w:p w14:paraId="39B2A1E9" w14:textId="77777777" w:rsidR="00A365C9" w:rsidRDefault="00A365C9" w:rsidP="00A365C9">
      <w:pPr>
        <w:spacing w:after="0" w:line="240" w:lineRule="auto"/>
        <w:ind w:left="2880" w:hanging="2880"/>
        <w:rPr>
          <w:rFonts w:ascii="Times New Roman" w:hAnsi="Times New Roman"/>
        </w:rPr>
      </w:pPr>
    </w:p>
    <w:p w14:paraId="14FA34D3" w14:textId="77777777" w:rsidR="00A365C9" w:rsidRDefault="00A365C9" w:rsidP="00A365C9">
      <w:pPr>
        <w:spacing w:after="0" w:line="240" w:lineRule="auto"/>
        <w:ind w:left="2880" w:hanging="2880"/>
        <w:rPr>
          <w:rFonts w:ascii="Times New Roman" w:hAnsi="Times New Roman"/>
        </w:rPr>
      </w:pPr>
      <w:r>
        <w:rPr>
          <w:rFonts w:ascii="Times New Roman" w:hAnsi="Times New Roman"/>
          <w:b/>
        </w:rPr>
        <w:t>Evaluation:</w:t>
      </w:r>
      <w:r>
        <w:rPr>
          <w:rFonts w:ascii="Times New Roman" w:hAnsi="Times New Roman"/>
        </w:rPr>
        <w:tab/>
      </w:r>
    </w:p>
    <w:p w14:paraId="02D27745" w14:textId="3C5432BF" w:rsidR="00F6054C" w:rsidRPr="00A365C9" w:rsidRDefault="00A365C9" w:rsidP="00A365C9">
      <w:pPr>
        <w:spacing w:after="0" w:line="240" w:lineRule="auto"/>
        <w:rPr>
          <w:rFonts w:ascii="Times New Roman" w:hAnsi="Times New Roman"/>
        </w:rPr>
      </w:pPr>
      <w:r>
        <w:rPr>
          <w:rFonts w:ascii="Times New Roman" w:hAnsi="Times New Roman"/>
        </w:rPr>
        <w:t>How do we evaluate student understanding in the class? Often times we think of this as a traditional paper-pencil test. This is one form of assessment. Another form would be having student build a motor. The final assessment would be actually building the motor. Think broadly about ways to assess students in both formative and summative ways.</w:t>
      </w:r>
    </w:p>
    <w:sectPr w:rsidR="00F6054C" w:rsidRPr="00A365C9" w:rsidSect="002F3584">
      <w:headerReference w:type="even" r:id="rId30"/>
      <w:headerReference w:type="default" r:id="rId31"/>
      <w:footerReference w:type="default" r:id="rId32"/>
      <w:headerReference w:type="first" r:id="rId33"/>
      <w:footerReference w:type="first" r:id="rId34"/>
      <w:pgSz w:w="12240" w:h="15840" w:code="1"/>
      <w:pgMar w:top="1440" w:right="1440" w:bottom="2160" w:left="153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34F5B" w14:textId="77777777" w:rsidR="001C50C4" w:rsidRDefault="001C50C4" w:rsidP="00A15157">
      <w:pPr>
        <w:spacing w:after="0" w:line="240" w:lineRule="auto"/>
      </w:pPr>
      <w:r>
        <w:separator/>
      </w:r>
    </w:p>
  </w:endnote>
  <w:endnote w:type="continuationSeparator" w:id="0">
    <w:p w14:paraId="2298D296" w14:textId="77777777" w:rsidR="001C50C4" w:rsidRDefault="001C50C4" w:rsidP="00A1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FF0FB" w14:textId="77777777" w:rsidR="00B07A7D" w:rsidRDefault="00B07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788"/>
      <w:gridCol w:w="4788"/>
    </w:tblGrid>
    <w:tr w:rsidR="00B07A7D" w14:paraId="096A9197" w14:textId="77777777" w:rsidTr="00570F73">
      <w:tc>
        <w:tcPr>
          <w:tcW w:w="4788" w:type="dxa"/>
        </w:tcPr>
        <w:sdt>
          <w:sdtPr>
            <w:alias w:val="Title"/>
            <w:tag w:val=""/>
            <w:id w:val="-1221132414"/>
            <w:dataBinding w:prefixMappings="xmlns:ns0='http://purl.org/dc/elements/1.1/' xmlns:ns1='http://schemas.openxmlformats.org/package/2006/metadata/core-properties' " w:xpath="/ns1:coreProperties[1]/ns0:title[1]" w:storeItemID="{6C3C8BC8-F283-45AE-878A-BAB7291924A1}"/>
            <w:text w:multiLine="1"/>
          </w:sdtPr>
          <w:sdtEndPr/>
          <w:sdtContent>
            <w:p w14:paraId="3CF4352D" w14:textId="60EC2BDB" w:rsidR="00B07A7D" w:rsidRPr="00CC2374" w:rsidRDefault="00A430E5" w:rsidP="00570F73">
              <w:pPr>
                <w:pStyle w:val="Footer"/>
                <w:rPr>
                  <w:b/>
                  <w:color w:val="auto"/>
                  <w:sz w:val="24"/>
                </w:rPr>
              </w:pPr>
              <w:r>
                <w:t xml:space="preserve">Educational Theory and Application of Experiential Learning in AFNR Course Handbook </w:t>
              </w:r>
              <w:r>
                <w:br/>
                <w:t>(CSUS861)</w:t>
              </w:r>
            </w:p>
          </w:sdtContent>
        </w:sdt>
      </w:tc>
      <w:tc>
        <w:tcPr>
          <w:tcW w:w="4788" w:type="dxa"/>
        </w:tcPr>
        <w:p w14:paraId="7FA8CA6C" w14:textId="77777777" w:rsidR="00B07A7D" w:rsidRDefault="00B07A7D" w:rsidP="00570F73">
          <w:pPr>
            <w:pStyle w:val="Header-FooterRight"/>
          </w:pPr>
          <w:r>
            <w:fldChar w:fldCharType="begin"/>
          </w:r>
          <w:r>
            <w:instrText xml:space="preserve"> Page </w:instrText>
          </w:r>
          <w:r>
            <w:fldChar w:fldCharType="separate"/>
          </w:r>
          <w:r>
            <w:rPr>
              <w:noProof/>
            </w:rPr>
            <w:t>ii</w:t>
          </w:r>
          <w:r>
            <w:fldChar w:fldCharType="end"/>
          </w:r>
        </w:p>
      </w:tc>
    </w:tr>
  </w:tbl>
  <w:p w14:paraId="5860072D" w14:textId="77777777" w:rsidR="00B07A7D" w:rsidRDefault="00B07A7D" w:rsidP="006F61EB">
    <w:pPr>
      <w:pStyle w:val="No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DB056" w14:textId="77777777" w:rsidR="00B07A7D" w:rsidRDefault="00B07A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788"/>
      <w:gridCol w:w="4788"/>
    </w:tblGrid>
    <w:tr w:rsidR="00B07A7D" w14:paraId="3F1015CC" w14:textId="77777777" w:rsidTr="00570F73">
      <w:tc>
        <w:tcPr>
          <w:tcW w:w="4788" w:type="dxa"/>
        </w:tcPr>
        <w:sdt>
          <w:sdtPr>
            <w:alias w:val="Title"/>
            <w:tag w:val=""/>
            <w:id w:val="-1891869834"/>
            <w:dataBinding w:prefixMappings="xmlns:ns0='http://purl.org/dc/elements/1.1/' xmlns:ns1='http://schemas.openxmlformats.org/package/2006/metadata/core-properties' " w:xpath="/ns1:coreProperties[1]/ns0:title[1]" w:storeItemID="{6C3C8BC8-F283-45AE-878A-BAB7291924A1}"/>
            <w:text w:multiLine="1"/>
          </w:sdtPr>
          <w:sdtEndPr/>
          <w:sdtContent>
            <w:p w14:paraId="396316BF" w14:textId="5066AD01" w:rsidR="00B07A7D" w:rsidRPr="00CC2374" w:rsidRDefault="00A430E5" w:rsidP="00570F73">
              <w:pPr>
                <w:pStyle w:val="Footer"/>
                <w:rPr>
                  <w:b/>
                  <w:color w:val="auto"/>
                  <w:sz w:val="24"/>
                </w:rPr>
              </w:pPr>
              <w:r>
                <w:t xml:space="preserve">Educational Theory and Application of Experiential Learning in AFNR Course Handbook </w:t>
              </w:r>
              <w:r>
                <w:br/>
                <w:t>(CSUS861)</w:t>
              </w:r>
            </w:p>
          </w:sdtContent>
        </w:sdt>
      </w:tc>
      <w:tc>
        <w:tcPr>
          <w:tcW w:w="4788" w:type="dxa"/>
        </w:tcPr>
        <w:p w14:paraId="296C694A" w14:textId="77777777" w:rsidR="00B07A7D" w:rsidRDefault="00B07A7D" w:rsidP="00570F73">
          <w:pPr>
            <w:pStyle w:val="Header-FooterRight"/>
          </w:pPr>
          <w:r>
            <w:fldChar w:fldCharType="begin"/>
          </w:r>
          <w:r>
            <w:instrText xml:space="preserve"> Page </w:instrText>
          </w:r>
          <w:r>
            <w:fldChar w:fldCharType="separate"/>
          </w:r>
          <w:r>
            <w:rPr>
              <w:noProof/>
            </w:rPr>
            <w:t>10</w:t>
          </w:r>
          <w:r>
            <w:fldChar w:fldCharType="end"/>
          </w:r>
        </w:p>
      </w:tc>
    </w:tr>
  </w:tbl>
  <w:p w14:paraId="67210BBF" w14:textId="77777777" w:rsidR="00B07A7D" w:rsidRDefault="00B07A7D" w:rsidP="002701BD">
    <w:pPr>
      <w:pStyle w:val="NoSpacing"/>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748"/>
      <w:gridCol w:w="4738"/>
    </w:tblGrid>
    <w:tr w:rsidR="00B07A7D" w14:paraId="48D209B5" w14:textId="77777777" w:rsidTr="00CC2374">
      <w:tc>
        <w:tcPr>
          <w:tcW w:w="4788" w:type="dxa"/>
        </w:tcPr>
        <w:sdt>
          <w:sdtPr>
            <w:alias w:val="Title"/>
            <w:tag w:val=""/>
            <w:id w:val="1275756841"/>
            <w:dataBinding w:prefixMappings="xmlns:ns0='http://purl.org/dc/elements/1.1/' xmlns:ns1='http://schemas.openxmlformats.org/package/2006/metadata/core-properties' " w:xpath="/ns1:coreProperties[1]/ns0:title[1]" w:storeItemID="{6C3C8BC8-F283-45AE-878A-BAB7291924A1}"/>
            <w:text w:multiLine="1"/>
          </w:sdtPr>
          <w:sdtEndPr/>
          <w:sdtContent>
            <w:p w14:paraId="145B100E" w14:textId="6026FA69" w:rsidR="00B07A7D" w:rsidRPr="00CC2374" w:rsidRDefault="00A430E5" w:rsidP="00CC2374">
              <w:pPr>
                <w:pStyle w:val="Footer"/>
                <w:rPr>
                  <w:b/>
                  <w:color w:val="auto"/>
                  <w:sz w:val="24"/>
                </w:rPr>
              </w:pPr>
              <w:r>
                <w:t xml:space="preserve">Educational Theory and Application of Experiential Learning in AFNR Course Handbook </w:t>
              </w:r>
              <w:r>
                <w:br/>
                <w:t>(CSUS861)</w:t>
              </w:r>
            </w:p>
          </w:sdtContent>
        </w:sdt>
      </w:tc>
      <w:tc>
        <w:tcPr>
          <w:tcW w:w="4788" w:type="dxa"/>
        </w:tcPr>
        <w:p w14:paraId="0483A15C" w14:textId="77777777" w:rsidR="00B07A7D" w:rsidRDefault="00B07A7D" w:rsidP="00CC2374">
          <w:pPr>
            <w:pStyle w:val="Header-FooterRight"/>
          </w:pPr>
          <w:r>
            <w:fldChar w:fldCharType="begin"/>
          </w:r>
          <w:r>
            <w:instrText xml:space="preserve"> Page </w:instrText>
          </w:r>
          <w:r>
            <w:fldChar w:fldCharType="separate"/>
          </w:r>
          <w:r>
            <w:rPr>
              <w:noProof/>
            </w:rPr>
            <w:t>1</w:t>
          </w:r>
          <w:r>
            <w:fldChar w:fldCharType="end"/>
          </w:r>
        </w:p>
      </w:tc>
    </w:tr>
  </w:tbl>
  <w:p w14:paraId="3CCB42F0" w14:textId="77777777" w:rsidR="00B07A7D" w:rsidRDefault="00B07A7D" w:rsidP="003411A7">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91C0C" w14:textId="77777777" w:rsidR="001C50C4" w:rsidRDefault="001C50C4" w:rsidP="00A15157">
      <w:pPr>
        <w:spacing w:after="0" w:line="240" w:lineRule="auto"/>
      </w:pPr>
      <w:r>
        <w:separator/>
      </w:r>
    </w:p>
  </w:footnote>
  <w:footnote w:type="continuationSeparator" w:id="0">
    <w:p w14:paraId="3A7D6286" w14:textId="77777777" w:rsidR="001C50C4" w:rsidRDefault="001C50C4" w:rsidP="00A15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F2C2E" w14:textId="238B1904" w:rsidR="00B07A7D" w:rsidRDefault="005E70A1">
    <w:pPr>
      <w:pStyle w:val="Header"/>
    </w:pPr>
    <w:r>
      <w:rPr>
        <w:noProof/>
      </w:rPr>
    </w:r>
    <w:r w:rsidR="005E70A1">
      <w:rPr>
        <w:noProof/>
      </w:rPr>
      <w:pict w14:anchorId="071D9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alt="CSUStree" style="position:absolute;margin-left:0;margin-top:0;width:458.6pt;height:611.5pt;z-index:-251657216;mso-wrap-edited:f;mso-width-percent:0;mso-height-percent:0;mso-position-horizontal:center;mso-position-horizontal-relative:margin;mso-position-vertical:center;mso-position-vertical-relative:margin;mso-width-percent:0;mso-height-percent:0" wrapcoords="-35 0 -35 21546 21600 21546 21600 0 -35 0">
          <v:imagedata r:id="rId1" o:title="CSUStre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AEBA0" w14:textId="72A2CF8C" w:rsidR="00B07A7D" w:rsidRDefault="005E70A1">
    <w:pPr>
      <w:pStyle w:val="Header"/>
    </w:pPr>
    <w:r>
      <w:rPr>
        <w:noProof/>
      </w:rPr>
    </w:r>
    <w:r w:rsidR="005E70A1">
      <w:rPr>
        <w:noProof/>
      </w:rPr>
      <w:pict w14:anchorId="186D6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alt="CSUStree" style="position:absolute;margin-left:0;margin-top:0;width:458.6pt;height:611.5pt;z-index:-251658240;mso-wrap-edited:f;mso-width-percent:0;mso-height-percent:0;mso-position-horizontal:center;mso-position-horizontal-relative:margin;mso-position-vertical:center;mso-position-vertical-relative:margin;mso-width-percent:0;mso-height-percent:0" wrapcoords="-35 0 -35 21546 21600 21546 21600 0 -35 0">
          <v:imagedata r:id="rId1" o:title="CSUStre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761D1" w14:textId="2A7FA78C" w:rsidR="00B07A7D" w:rsidRDefault="005E70A1">
    <w:pPr>
      <w:pStyle w:val="Header"/>
    </w:pPr>
    <w:r>
      <w:rPr>
        <w:noProof/>
      </w:rPr>
    </w:r>
    <w:r w:rsidR="005E70A1">
      <w:rPr>
        <w:noProof/>
      </w:rPr>
      <w:pict w14:anchorId="27510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8" type="#_x0000_t75" alt="CSUStree" style="position:absolute;margin-left:0;margin-top:0;width:458.6pt;height:611.5pt;z-index:-251656192;mso-wrap-edited:f;mso-width-percent:0;mso-height-percent:0;mso-position-horizontal:center;mso-position-horizontal-relative:margin;mso-position-vertical:center;mso-position-vertical-relative:margin;mso-width-percent:0;mso-height-percent:0" wrapcoords="-35 0 -35 21546 21600 21546 21600 0 -35 0">
          <v:imagedata r:id="rId1" o:title="CSUStre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B7A4" w14:textId="45DDD815" w:rsidR="00B07A7D" w:rsidRDefault="005E70A1">
    <w:pPr>
      <w:pStyle w:val="Header"/>
    </w:pPr>
    <w:r>
      <w:rPr>
        <w:noProof/>
      </w:rPr>
    </w:r>
    <w:r w:rsidR="005E70A1">
      <w:rPr>
        <w:noProof/>
      </w:rPr>
      <w:pict w14:anchorId="0809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1027" type="#_x0000_t75" alt="CSUStree" style="position:absolute;margin-left:0;margin-top:0;width:458.6pt;height:611.5pt;z-index:-251654144;mso-wrap-edited:f;mso-width-percent:0;mso-height-percent:0;mso-position-horizontal:center;mso-position-horizontal-relative:margin;mso-position-vertical:center;mso-position-vertical-relative:margin;mso-width-percent:0;mso-height-percent:0" wrapcoords="-35 0 -35 21546 21600 21546 21600 0 -35 0">
          <v:imagedata r:id="rId1" o:title="CSUStree"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9D15" w14:textId="2DDCB0D4" w:rsidR="00B07A7D" w:rsidRDefault="005E70A1">
    <w:pPr>
      <w:pStyle w:val="Header"/>
    </w:pPr>
    <w:r>
      <w:rPr>
        <w:noProof/>
      </w:rPr>
    </w:r>
    <w:r w:rsidR="005E70A1">
      <w:rPr>
        <w:noProof/>
      </w:rPr>
      <w:pict w14:anchorId="70455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1026" type="#_x0000_t75" alt="CSUStree" style="position:absolute;margin-left:0;margin-top:0;width:458.6pt;height:611.5pt;z-index:-251655168;mso-wrap-edited:f;mso-width-percent:0;mso-height-percent:0;mso-position-horizontal:center;mso-position-horizontal-relative:margin;mso-position-vertical:center;mso-position-vertical-relative:margin;mso-width-percent:0;mso-height-percent:0" wrapcoords="-35 0 -35 21546 21600 21546 21600 0 -35 0">
          <v:imagedata r:id="rId1" o:title="CSUStree"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806B" w14:textId="1C85DBB9" w:rsidR="00B07A7D" w:rsidRDefault="005E70A1" w:rsidP="00FC3111">
    <w:pPr>
      <w:pStyle w:val="Header-FooterRight"/>
      <w:jc w:val="left"/>
    </w:pPr>
    <w:r>
      <w:rPr>
        <w:noProof/>
      </w:rPr>
    </w:r>
    <w:r w:rsidR="005E70A1">
      <w:rPr>
        <w:noProof/>
      </w:rPr>
      <w:pict w14:anchorId="664B0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1025" type="#_x0000_t75" alt="CSUStree" style="position:absolute;margin-left:0;margin-top:0;width:458.6pt;height:611.5pt;z-index:-251653120;mso-wrap-edited:f;mso-width-percent:0;mso-height-percent:0;mso-position-horizontal:center;mso-position-horizontal-relative:margin;mso-position-vertical:center;mso-position-vertical-relative:margin;mso-width-percent:0;mso-height-percent:0" wrapcoords="-35 0 -35 21546 21600 21546 21600 0 -35 0">
          <v:imagedata r:id="rId1" o:title="CSUStre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40A3CA2"/>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15:restartNumberingAfterBreak="0">
    <w:nsid w:val="FFFFFF89"/>
    <w:multiLevelType w:val="singleLevel"/>
    <w:tmpl w:val="2ADA3A6C"/>
    <w:lvl w:ilvl="0">
      <w:start w:val="1"/>
      <w:numFmt w:val="bullet"/>
      <w:pStyle w:val="ListBullet"/>
      <w:lvlText w:val="n"/>
      <w:lvlJc w:val="left"/>
      <w:pPr>
        <w:tabs>
          <w:tab w:val="num" w:pos="360"/>
        </w:tabs>
        <w:ind w:left="360" w:hanging="360"/>
      </w:pPr>
      <w:rPr>
        <w:rFonts w:ascii="Wingdings" w:hAnsi="Wingdings" w:hint="default"/>
        <w:color w:val="983620" w:themeColor="accent2"/>
      </w:rPr>
    </w:lvl>
  </w:abstractNum>
  <w:abstractNum w:abstractNumId="2" w15:restartNumberingAfterBreak="0">
    <w:nsid w:val="0E132EBB"/>
    <w:multiLevelType w:val="hybridMultilevel"/>
    <w:tmpl w:val="D826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37A22"/>
    <w:multiLevelType w:val="hybridMultilevel"/>
    <w:tmpl w:val="CD629DE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326D2BFB"/>
    <w:multiLevelType w:val="hybridMultilevel"/>
    <w:tmpl w:val="FB7C5B1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38931ED6"/>
    <w:multiLevelType w:val="hybridMultilevel"/>
    <w:tmpl w:val="9470202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6574687"/>
    <w:multiLevelType w:val="hybridMultilevel"/>
    <w:tmpl w:val="663A37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50773258"/>
    <w:multiLevelType w:val="hybridMultilevel"/>
    <w:tmpl w:val="753056EC"/>
    <w:lvl w:ilvl="0" w:tplc="3EA25B0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509B1588"/>
    <w:multiLevelType w:val="hybridMultilevel"/>
    <w:tmpl w:val="4CEC71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F501FE"/>
    <w:multiLevelType w:val="hybridMultilevel"/>
    <w:tmpl w:val="3676AA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55C369B5"/>
    <w:multiLevelType w:val="hybridMultilevel"/>
    <w:tmpl w:val="4ADA0A78"/>
    <w:lvl w:ilvl="0" w:tplc="0C22B6B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66E81907"/>
    <w:multiLevelType w:val="hybridMultilevel"/>
    <w:tmpl w:val="74D0CB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A66227"/>
    <w:multiLevelType w:val="hybridMultilevel"/>
    <w:tmpl w:val="8B6067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72823A1E"/>
    <w:multiLevelType w:val="hybridMultilevel"/>
    <w:tmpl w:val="C748B83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734F61CA"/>
    <w:multiLevelType w:val="hybridMultilevel"/>
    <w:tmpl w:val="8168F34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775846A4"/>
    <w:multiLevelType w:val="hybridMultilevel"/>
    <w:tmpl w:val="AFC22C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4A0CDB"/>
    <w:multiLevelType w:val="hybridMultilevel"/>
    <w:tmpl w:val="7EBE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5285799">
    <w:abstractNumId w:val="1"/>
  </w:num>
  <w:num w:numId="2" w16cid:durableId="1185633974">
    <w:abstractNumId w:val="0"/>
  </w:num>
  <w:num w:numId="3" w16cid:durableId="1650554930">
    <w:abstractNumId w:val="15"/>
  </w:num>
  <w:num w:numId="4" w16cid:durableId="182404037">
    <w:abstractNumId w:val="16"/>
  </w:num>
  <w:num w:numId="5" w16cid:durableId="991637271">
    <w:abstractNumId w:val="11"/>
  </w:num>
  <w:num w:numId="6" w16cid:durableId="636645774">
    <w:abstractNumId w:val="8"/>
  </w:num>
  <w:num w:numId="7" w16cid:durableId="1798329808">
    <w:abstractNumId w:val="3"/>
  </w:num>
  <w:num w:numId="8" w16cid:durableId="1501313373">
    <w:abstractNumId w:val="9"/>
  </w:num>
  <w:num w:numId="9" w16cid:durableId="485517748">
    <w:abstractNumId w:val="13"/>
  </w:num>
  <w:num w:numId="10" w16cid:durableId="1769496078">
    <w:abstractNumId w:val="4"/>
  </w:num>
  <w:num w:numId="11" w16cid:durableId="634943031">
    <w:abstractNumId w:val="14"/>
  </w:num>
  <w:num w:numId="12" w16cid:durableId="1787769419">
    <w:abstractNumId w:val="5"/>
  </w:num>
  <w:num w:numId="13" w16cid:durableId="795415269">
    <w:abstractNumId w:val="12"/>
  </w:num>
  <w:num w:numId="14" w16cid:durableId="1012297359">
    <w:abstractNumId w:val="2"/>
  </w:num>
  <w:num w:numId="15" w16cid:durableId="926886446">
    <w:abstractNumId w:val="6"/>
  </w:num>
  <w:num w:numId="16" w16cid:durableId="2142384782">
    <w:abstractNumId w:val="10"/>
  </w:num>
  <w:num w:numId="17" w16cid:durableId="103489265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attachedTemplate r:id="rId1"/>
  <w:doNotTrackMove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F8C"/>
    <w:rsid w:val="00000966"/>
    <w:rsid w:val="00010B9F"/>
    <w:rsid w:val="0002404C"/>
    <w:rsid w:val="00030420"/>
    <w:rsid w:val="00031069"/>
    <w:rsid w:val="00031393"/>
    <w:rsid w:val="00032677"/>
    <w:rsid w:val="00034334"/>
    <w:rsid w:val="00035C5D"/>
    <w:rsid w:val="0005248C"/>
    <w:rsid w:val="00053427"/>
    <w:rsid w:val="00054B09"/>
    <w:rsid w:val="00055249"/>
    <w:rsid w:val="00055C6A"/>
    <w:rsid w:val="00060BDE"/>
    <w:rsid w:val="00067F78"/>
    <w:rsid w:val="00073720"/>
    <w:rsid w:val="00074012"/>
    <w:rsid w:val="00075ADA"/>
    <w:rsid w:val="00082684"/>
    <w:rsid w:val="00082F6E"/>
    <w:rsid w:val="00087814"/>
    <w:rsid w:val="00093131"/>
    <w:rsid w:val="00096E13"/>
    <w:rsid w:val="00097400"/>
    <w:rsid w:val="000A31AB"/>
    <w:rsid w:val="000B6B3F"/>
    <w:rsid w:val="000C198F"/>
    <w:rsid w:val="000C63A4"/>
    <w:rsid w:val="000D2139"/>
    <w:rsid w:val="000D4296"/>
    <w:rsid w:val="000D4A7A"/>
    <w:rsid w:val="000D5C49"/>
    <w:rsid w:val="000D78C6"/>
    <w:rsid w:val="000F1ECF"/>
    <w:rsid w:val="000F26F7"/>
    <w:rsid w:val="000F7153"/>
    <w:rsid w:val="0010101F"/>
    <w:rsid w:val="001107AB"/>
    <w:rsid w:val="00113153"/>
    <w:rsid w:val="00116967"/>
    <w:rsid w:val="001320B4"/>
    <w:rsid w:val="00142D7A"/>
    <w:rsid w:val="00144C46"/>
    <w:rsid w:val="00144D8C"/>
    <w:rsid w:val="00157982"/>
    <w:rsid w:val="00157DE8"/>
    <w:rsid w:val="00163F9B"/>
    <w:rsid w:val="00165340"/>
    <w:rsid w:val="00167591"/>
    <w:rsid w:val="00170E14"/>
    <w:rsid w:val="00174859"/>
    <w:rsid w:val="00182490"/>
    <w:rsid w:val="001A1CC5"/>
    <w:rsid w:val="001A329C"/>
    <w:rsid w:val="001A7504"/>
    <w:rsid w:val="001B255D"/>
    <w:rsid w:val="001B2FA3"/>
    <w:rsid w:val="001C081E"/>
    <w:rsid w:val="001C50C4"/>
    <w:rsid w:val="001C5606"/>
    <w:rsid w:val="001D2C49"/>
    <w:rsid w:val="001D76D7"/>
    <w:rsid w:val="001D7D03"/>
    <w:rsid w:val="001E6DAD"/>
    <w:rsid w:val="002044E6"/>
    <w:rsid w:val="00207033"/>
    <w:rsid w:val="00212C18"/>
    <w:rsid w:val="00212D2F"/>
    <w:rsid w:val="00217258"/>
    <w:rsid w:val="00225095"/>
    <w:rsid w:val="002266A9"/>
    <w:rsid w:val="00237CA3"/>
    <w:rsid w:val="00237EAA"/>
    <w:rsid w:val="0024041C"/>
    <w:rsid w:val="00243148"/>
    <w:rsid w:val="00256EAD"/>
    <w:rsid w:val="00266E55"/>
    <w:rsid w:val="002701BD"/>
    <w:rsid w:val="00275FF1"/>
    <w:rsid w:val="002800DB"/>
    <w:rsid w:val="00280538"/>
    <w:rsid w:val="00280DC4"/>
    <w:rsid w:val="00290B7E"/>
    <w:rsid w:val="00294004"/>
    <w:rsid w:val="0029428D"/>
    <w:rsid w:val="00295F26"/>
    <w:rsid w:val="002964BA"/>
    <w:rsid w:val="002B1B6D"/>
    <w:rsid w:val="002B39D5"/>
    <w:rsid w:val="002C4BDC"/>
    <w:rsid w:val="002D1126"/>
    <w:rsid w:val="002D284E"/>
    <w:rsid w:val="002D3D85"/>
    <w:rsid w:val="002E0D1B"/>
    <w:rsid w:val="002E138D"/>
    <w:rsid w:val="002E1970"/>
    <w:rsid w:val="002E693B"/>
    <w:rsid w:val="002F2B04"/>
    <w:rsid w:val="002F3584"/>
    <w:rsid w:val="003104BA"/>
    <w:rsid w:val="00311258"/>
    <w:rsid w:val="0032019E"/>
    <w:rsid w:val="0032076A"/>
    <w:rsid w:val="003278D8"/>
    <w:rsid w:val="00330E2D"/>
    <w:rsid w:val="0033335F"/>
    <w:rsid w:val="003411A7"/>
    <w:rsid w:val="00343931"/>
    <w:rsid w:val="00351F4B"/>
    <w:rsid w:val="0035395F"/>
    <w:rsid w:val="00354D50"/>
    <w:rsid w:val="0036281F"/>
    <w:rsid w:val="003636C0"/>
    <w:rsid w:val="00366216"/>
    <w:rsid w:val="0036695D"/>
    <w:rsid w:val="003704B7"/>
    <w:rsid w:val="0037072E"/>
    <w:rsid w:val="0037310E"/>
    <w:rsid w:val="00376DF7"/>
    <w:rsid w:val="00377CD4"/>
    <w:rsid w:val="003834A9"/>
    <w:rsid w:val="003869F5"/>
    <w:rsid w:val="003956A9"/>
    <w:rsid w:val="00397606"/>
    <w:rsid w:val="00397FCB"/>
    <w:rsid w:val="003A0EF2"/>
    <w:rsid w:val="003A1CC9"/>
    <w:rsid w:val="003A4D35"/>
    <w:rsid w:val="003A4E79"/>
    <w:rsid w:val="003A7417"/>
    <w:rsid w:val="003B4C31"/>
    <w:rsid w:val="003C18C7"/>
    <w:rsid w:val="003C735C"/>
    <w:rsid w:val="003D1CD5"/>
    <w:rsid w:val="003D432E"/>
    <w:rsid w:val="003D511C"/>
    <w:rsid w:val="003E384A"/>
    <w:rsid w:val="004006AC"/>
    <w:rsid w:val="00403D5D"/>
    <w:rsid w:val="00407D03"/>
    <w:rsid w:val="00413B38"/>
    <w:rsid w:val="0042197C"/>
    <w:rsid w:val="00423B29"/>
    <w:rsid w:val="00435BA7"/>
    <w:rsid w:val="00461F3B"/>
    <w:rsid w:val="0046608D"/>
    <w:rsid w:val="00466856"/>
    <w:rsid w:val="00466FFF"/>
    <w:rsid w:val="004740EF"/>
    <w:rsid w:val="00474C39"/>
    <w:rsid w:val="00476708"/>
    <w:rsid w:val="00477DFF"/>
    <w:rsid w:val="00480CA6"/>
    <w:rsid w:val="00487A72"/>
    <w:rsid w:val="004A2160"/>
    <w:rsid w:val="004A2D2E"/>
    <w:rsid w:val="004B24DC"/>
    <w:rsid w:val="004B4FEF"/>
    <w:rsid w:val="004C1FFB"/>
    <w:rsid w:val="004D1364"/>
    <w:rsid w:val="004D642F"/>
    <w:rsid w:val="004D6EC6"/>
    <w:rsid w:val="004E0ACD"/>
    <w:rsid w:val="004E7A4D"/>
    <w:rsid w:val="004F1C32"/>
    <w:rsid w:val="004F3092"/>
    <w:rsid w:val="004F6E56"/>
    <w:rsid w:val="004F6F21"/>
    <w:rsid w:val="0050017C"/>
    <w:rsid w:val="00503256"/>
    <w:rsid w:val="005122A3"/>
    <w:rsid w:val="005206AE"/>
    <w:rsid w:val="00525E0F"/>
    <w:rsid w:val="005265AD"/>
    <w:rsid w:val="00530300"/>
    <w:rsid w:val="00531ED1"/>
    <w:rsid w:val="0053552E"/>
    <w:rsid w:val="005403B3"/>
    <w:rsid w:val="00552BE0"/>
    <w:rsid w:val="00554825"/>
    <w:rsid w:val="00562C2E"/>
    <w:rsid w:val="00570F73"/>
    <w:rsid w:val="00586C38"/>
    <w:rsid w:val="005930A0"/>
    <w:rsid w:val="005A0018"/>
    <w:rsid w:val="005A03B6"/>
    <w:rsid w:val="005A5258"/>
    <w:rsid w:val="005B0C93"/>
    <w:rsid w:val="005B0E36"/>
    <w:rsid w:val="005B3642"/>
    <w:rsid w:val="005B6BAB"/>
    <w:rsid w:val="005B7626"/>
    <w:rsid w:val="005C1EE9"/>
    <w:rsid w:val="005D5556"/>
    <w:rsid w:val="005E03B5"/>
    <w:rsid w:val="005E4E60"/>
    <w:rsid w:val="005E6196"/>
    <w:rsid w:val="005E70A1"/>
    <w:rsid w:val="005F25AD"/>
    <w:rsid w:val="005F52BF"/>
    <w:rsid w:val="005F5F03"/>
    <w:rsid w:val="006111DD"/>
    <w:rsid w:val="00615CF3"/>
    <w:rsid w:val="00622A45"/>
    <w:rsid w:val="00651308"/>
    <w:rsid w:val="00654459"/>
    <w:rsid w:val="00656711"/>
    <w:rsid w:val="00660B5F"/>
    <w:rsid w:val="00662080"/>
    <w:rsid w:val="00673FFB"/>
    <w:rsid w:val="00694C42"/>
    <w:rsid w:val="00694F55"/>
    <w:rsid w:val="00697105"/>
    <w:rsid w:val="006A0AEE"/>
    <w:rsid w:val="006A40DB"/>
    <w:rsid w:val="006A474D"/>
    <w:rsid w:val="006A4D43"/>
    <w:rsid w:val="006B5925"/>
    <w:rsid w:val="006B6527"/>
    <w:rsid w:val="006C6782"/>
    <w:rsid w:val="006D0A90"/>
    <w:rsid w:val="006E1F01"/>
    <w:rsid w:val="006F61EB"/>
    <w:rsid w:val="00702A6C"/>
    <w:rsid w:val="007056ED"/>
    <w:rsid w:val="007137BE"/>
    <w:rsid w:val="00717C77"/>
    <w:rsid w:val="007204F4"/>
    <w:rsid w:val="00720881"/>
    <w:rsid w:val="007212BA"/>
    <w:rsid w:val="00724625"/>
    <w:rsid w:val="00727288"/>
    <w:rsid w:val="00730909"/>
    <w:rsid w:val="007520AB"/>
    <w:rsid w:val="0075481F"/>
    <w:rsid w:val="00761FC7"/>
    <w:rsid w:val="00762F3F"/>
    <w:rsid w:val="00777257"/>
    <w:rsid w:val="00781126"/>
    <w:rsid w:val="00782C8E"/>
    <w:rsid w:val="00783EF4"/>
    <w:rsid w:val="007930E7"/>
    <w:rsid w:val="007A7018"/>
    <w:rsid w:val="007C5396"/>
    <w:rsid w:val="007C563A"/>
    <w:rsid w:val="007C6B0F"/>
    <w:rsid w:val="007C7C3C"/>
    <w:rsid w:val="007D0890"/>
    <w:rsid w:val="007D3412"/>
    <w:rsid w:val="007D6BA2"/>
    <w:rsid w:val="007F2FB2"/>
    <w:rsid w:val="007F4D7E"/>
    <w:rsid w:val="007F5ABC"/>
    <w:rsid w:val="007F6B5B"/>
    <w:rsid w:val="007F7807"/>
    <w:rsid w:val="00807AB1"/>
    <w:rsid w:val="0081048B"/>
    <w:rsid w:val="00810C29"/>
    <w:rsid w:val="00811028"/>
    <w:rsid w:val="00811F9B"/>
    <w:rsid w:val="0081351D"/>
    <w:rsid w:val="008145A1"/>
    <w:rsid w:val="00834F78"/>
    <w:rsid w:val="0085136D"/>
    <w:rsid w:val="00860C62"/>
    <w:rsid w:val="00860E11"/>
    <w:rsid w:val="00860ED1"/>
    <w:rsid w:val="00864237"/>
    <w:rsid w:val="00867D5F"/>
    <w:rsid w:val="00882B7C"/>
    <w:rsid w:val="00882D5A"/>
    <w:rsid w:val="00884F67"/>
    <w:rsid w:val="00891139"/>
    <w:rsid w:val="00893711"/>
    <w:rsid w:val="00894162"/>
    <w:rsid w:val="00894E9B"/>
    <w:rsid w:val="008A28DC"/>
    <w:rsid w:val="008A7BBE"/>
    <w:rsid w:val="008B047B"/>
    <w:rsid w:val="008B27CD"/>
    <w:rsid w:val="008B4866"/>
    <w:rsid w:val="008C4138"/>
    <w:rsid w:val="008C47FB"/>
    <w:rsid w:val="008C7171"/>
    <w:rsid w:val="008D7A6D"/>
    <w:rsid w:val="008E485A"/>
    <w:rsid w:val="008E562C"/>
    <w:rsid w:val="008F34DA"/>
    <w:rsid w:val="00911F9B"/>
    <w:rsid w:val="00916704"/>
    <w:rsid w:val="0091748B"/>
    <w:rsid w:val="00920C3F"/>
    <w:rsid w:val="00923258"/>
    <w:rsid w:val="009250DC"/>
    <w:rsid w:val="00926E49"/>
    <w:rsid w:val="00937762"/>
    <w:rsid w:val="00940405"/>
    <w:rsid w:val="00944D81"/>
    <w:rsid w:val="00950088"/>
    <w:rsid w:val="00950EAE"/>
    <w:rsid w:val="009515A9"/>
    <w:rsid w:val="00956554"/>
    <w:rsid w:val="00961CB4"/>
    <w:rsid w:val="00970A41"/>
    <w:rsid w:val="009755ED"/>
    <w:rsid w:val="00984DA8"/>
    <w:rsid w:val="009B1EA1"/>
    <w:rsid w:val="009C0D15"/>
    <w:rsid w:val="009C1383"/>
    <w:rsid w:val="009C57B7"/>
    <w:rsid w:val="009D3BC0"/>
    <w:rsid w:val="009D7736"/>
    <w:rsid w:val="00A034CF"/>
    <w:rsid w:val="00A15157"/>
    <w:rsid w:val="00A17907"/>
    <w:rsid w:val="00A232C0"/>
    <w:rsid w:val="00A26A59"/>
    <w:rsid w:val="00A3181F"/>
    <w:rsid w:val="00A32288"/>
    <w:rsid w:val="00A365C9"/>
    <w:rsid w:val="00A36ABD"/>
    <w:rsid w:val="00A4122E"/>
    <w:rsid w:val="00A430E5"/>
    <w:rsid w:val="00A51912"/>
    <w:rsid w:val="00A548F4"/>
    <w:rsid w:val="00A56D4A"/>
    <w:rsid w:val="00A66BF6"/>
    <w:rsid w:val="00A773E8"/>
    <w:rsid w:val="00A82DB8"/>
    <w:rsid w:val="00A85FFD"/>
    <w:rsid w:val="00A92699"/>
    <w:rsid w:val="00A92AE8"/>
    <w:rsid w:val="00A95217"/>
    <w:rsid w:val="00A9743B"/>
    <w:rsid w:val="00A97597"/>
    <w:rsid w:val="00AB4D75"/>
    <w:rsid w:val="00AC0EE6"/>
    <w:rsid w:val="00AC3612"/>
    <w:rsid w:val="00AC79FD"/>
    <w:rsid w:val="00AC7AED"/>
    <w:rsid w:val="00AD17DD"/>
    <w:rsid w:val="00AD2885"/>
    <w:rsid w:val="00AD3248"/>
    <w:rsid w:val="00AD4096"/>
    <w:rsid w:val="00B02301"/>
    <w:rsid w:val="00B027F0"/>
    <w:rsid w:val="00B051A3"/>
    <w:rsid w:val="00B07A7D"/>
    <w:rsid w:val="00B12A4F"/>
    <w:rsid w:val="00B21193"/>
    <w:rsid w:val="00B21516"/>
    <w:rsid w:val="00B35ED7"/>
    <w:rsid w:val="00B43363"/>
    <w:rsid w:val="00B43963"/>
    <w:rsid w:val="00B5155E"/>
    <w:rsid w:val="00B54922"/>
    <w:rsid w:val="00B57EB8"/>
    <w:rsid w:val="00B6325D"/>
    <w:rsid w:val="00B63A7C"/>
    <w:rsid w:val="00B75E98"/>
    <w:rsid w:val="00B859F5"/>
    <w:rsid w:val="00B863AC"/>
    <w:rsid w:val="00B9373E"/>
    <w:rsid w:val="00B95760"/>
    <w:rsid w:val="00B97AF6"/>
    <w:rsid w:val="00BA009E"/>
    <w:rsid w:val="00BA3B8E"/>
    <w:rsid w:val="00BA4980"/>
    <w:rsid w:val="00BA63F0"/>
    <w:rsid w:val="00BB4897"/>
    <w:rsid w:val="00BC2762"/>
    <w:rsid w:val="00BC423D"/>
    <w:rsid w:val="00BC4261"/>
    <w:rsid w:val="00BD2818"/>
    <w:rsid w:val="00BE3CA5"/>
    <w:rsid w:val="00BE4976"/>
    <w:rsid w:val="00BF4EE6"/>
    <w:rsid w:val="00C014B2"/>
    <w:rsid w:val="00C03D41"/>
    <w:rsid w:val="00C078D0"/>
    <w:rsid w:val="00C164CF"/>
    <w:rsid w:val="00C17FB2"/>
    <w:rsid w:val="00C26A6B"/>
    <w:rsid w:val="00C27D4D"/>
    <w:rsid w:val="00C3042F"/>
    <w:rsid w:val="00C314E3"/>
    <w:rsid w:val="00C31E52"/>
    <w:rsid w:val="00C4182C"/>
    <w:rsid w:val="00C42C24"/>
    <w:rsid w:val="00C447DC"/>
    <w:rsid w:val="00C44C80"/>
    <w:rsid w:val="00C45F8C"/>
    <w:rsid w:val="00C624DF"/>
    <w:rsid w:val="00C6360D"/>
    <w:rsid w:val="00C64410"/>
    <w:rsid w:val="00C650A8"/>
    <w:rsid w:val="00C9132C"/>
    <w:rsid w:val="00C95040"/>
    <w:rsid w:val="00CA2782"/>
    <w:rsid w:val="00CA5D07"/>
    <w:rsid w:val="00CB21E2"/>
    <w:rsid w:val="00CB7282"/>
    <w:rsid w:val="00CC1B37"/>
    <w:rsid w:val="00CC2374"/>
    <w:rsid w:val="00CD08E4"/>
    <w:rsid w:val="00CD2586"/>
    <w:rsid w:val="00CD2F4B"/>
    <w:rsid w:val="00CE1962"/>
    <w:rsid w:val="00CE35BD"/>
    <w:rsid w:val="00CE7E9D"/>
    <w:rsid w:val="00CF0CC9"/>
    <w:rsid w:val="00CF3C7E"/>
    <w:rsid w:val="00D01662"/>
    <w:rsid w:val="00D05459"/>
    <w:rsid w:val="00D227C3"/>
    <w:rsid w:val="00D24A7B"/>
    <w:rsid w:val="00D27CB1"/>
    <w:rsid w:val="00D3000D"/>
    <w:rsid w:val="00D32E7B"/>
    <w:rsid w:val="00D339DF"/>
    <w:rsid w:val="00D35000"/>
    <w:rsid w:val="00D57642"/>
    <w:rsid w:val="00D623D3"/>
    <w:rsid w:val="00D64145"/>
    <w:rsid w:val="00D71F2C"/>
    <w:rsid w:val="00D74EAC"/>
    <w:rsid w:val="00D8058C"/>
    <w:rsid w:val="00D839D7"/>
    <w:rsid w:val="00D85672"/>
    <w:rsid w:val="00D87035"/>
    <w:rsid w:val="00D9307D"/>
    <w:rsid w:val="00DA6054"/>
    <w:rsid w:val="00DB3AC8"/>
    <w:rsid w:val="00DB5670"/>
    <w:rsid w:val="00DB7699"/>
    <w:rsid w:val="00DC14DD"/>
    <w:rsid w:val="00DC78A1"/>
    <w:rsid w:val="00DD1AA2"/>
    <w:rsid w:val="00DD3290"/>
    <w:rsid w:val="00DD3BF8"/>
    <w:rsid w:val="00DE2376"/>
    <w:rsid w:val="00DE23EE"/>
    <w:rsid w:val="00DE6843"/>
    <w:rsid w:val="00DE78C9"/>
    <w:rsid w:val="00DF1D6F"/>
    <w:rsid w:val="00DF6172"/>
    <w:rsid w:val="00E1172B"/>
    <w:rsid w:val="00E11967"/>
    <w:rsid w:val="00E14906"/>
    <w:rsid w:val="00E16EFC"/>
    <w:rsid w:val="00E24F7E"/>
    <w:rsid w:val="00E3102F"/>
    <w:rsid w:val="00E43B6C"/>
    <w:rsid w:val="00E45057"/>
    <w:rsid w:val="00E47450"/>
    <w:rsid w:val="00E50D56"/>
    <w:rsid w:val="00E7003A"/>
    <w:rsid w:val="00E712BF"/>
    <w:rsid w:val="00E80373"/>
    <w:rsid w:val="00E82C88"/>
    <w:rsid w:val="00E837AC"/>
    <w:rsid w:val="00E93699"/>
    <w:rsid w:val="00E9525D"/>
    <w:rsid w:val="00EA3050"/>
    <w:rsid w:val="00EA45CB"/>
    <w:rsid w:val="00EB2EC9"/>
    <w:rsid w:val="00EC10CA"/>
    <w:rsid w:val="00EC1E03"/>
    <w:rsid w:val="00EC575B"/>
    <w:rsid w:val="00EC5EA2"/>
    <w:rsid w:val="00EC6486"/>
    <w:rsid w:val="00ED7B80"/>
    <w:rsid w:val="00EE1790"/>
    <w:rsid w:val="00EF21E8"/>
    <w:rsid w:val="00EF7F42"/>
    <w:rsid w:val="00F06ED6"/>
    <w:rsid w:val="00F1104E"/>
    <w:rsid w:val="00F26657"/>
    <w:rsid w:val="00F348F4"/>
    <w:rsid w:val="00F37349"/>
    <w:rsid w:val="00F42674"/>
    <w:rsid w:val="00F445ED"/>
    <w:rsid w:val="00F5557B"/>
    <w:rsid w:val="00F56920"/>
    <w:rsid w:val="00F6054C"/>
    <w:rsid w:val="00F6162B"/>
    <w:rsid w:val="00F62059"/>
    <w:rsid w:val="00F63BF3"/>
    <w:rsid w:val="00F70A58"/>
    <w:rsid w:val="00F72332"/>
    <w:rsid w:val="00F73F39"/>
    <w:rsid w:val="00F75EB6"/>
    <w:rsid w:val="00F92D7E"/>
    <w:rsid w:val="00FA3E89"/>
    <w:rsid w:val="00FA4DA5"/>
    <w:rsid w:val="00FA682F"/>
    <w:rsid w:val="00FB0E54"/>
    <w:rsid w:val="00FB6F55"/>
    <w:rsid w:val="00FC3111"/>
    <w:rsid w:val="00FC3E06"/>
    <w:rsid w:val="00FD682B"/>
    <w:rsid w:val="00FE0800"/>
    <w:rsid w:val="00FE2602"/>
    <w:rsid w:val="00FE2735"/>
    <w:rsid w:val="00FE69D7"/>
    <w:rsid w:val="00FF4422"/>
    <w:rsid w:val="00FF5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6332E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04F4"/>
  </w:style>
  <w:style w:type="paragraph" w:styleId="Heading1">
    <w:name w:val="heading 1"/>
    <w:basedOn w:val="Normal"/>
    <w:next w:val="Normal"/>
    <w:link w:val="Heading1Char"/>
    <w:uiPriority w:val="1"/>
    <w:qFormat/>
    <w:rsid w:val="00207033"/>
    <w:pPr>
      <w:keepNext/>
      <w:keepLines/>
      <w:spacing w:before="720" w:after="120"/>
      <w:jc w:val="center"/>
      <w:outlineLvl w:val="0"/>
    </w:pPr>
    <w:rPr>
      <w:rFonts w:asciiTheme="majorHAnsi" w:eastAsiaTheme="majorEastAsia" w:hAnsiTheme="majorHAnsi" w:cstheme="majorBidi"/>
      <w:bCs/>
      <w:color w:val="983620" w:themeColor="accent2"/>
      <w:sz w:val="48"/>
      <w:szCs w:val="28"/>
    </w:rPr>
  </w:style>
  <w:style w:type="paragraph" w:styleId="Heading2">
    <w:name w:val="heading 2"/>
    <w:basedOn w:val="Normal"/>
    <w:next w:val="Normal"/>
    <w:link w:val="Heading2Char"/>
    <w:uiPriority w:val="1"/>
    <w:qFormat/>
    <w:rsid w:val="00207033"/>
    <w:pPr>
      <w:keepNext/>
      <w:keepLines/>
      <w:pBdr>
        <w:bottom w:val="single" w:sz="2" w:space="14" w:color="BFBFBF" w:themeColor="background1" w:themeShade="BF"/>
      </w:pBdr>
      <w:spacing w:before="120"/>
      <w:jc w:val="center"/>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1"/>
    <w:qFormat/>
    <w:rsid w:val="00280DC4"/>
    <w:pPr>
      <w:keepNext/>
      <w:keepLines/>
      <w:spacing w:before="280" w:after="0"/>
      <w:outlineLvl w:val="2"/>
    </w:pPr>
    <w:rPr>
      <w:rFonts w:asciiTheme="majorHAnsi" w:eastAsiaTheme="majorEastAsia" w:hAnsiTheme="majorHAnsi" w:cstheme="majorBidi"/>
      <w:bCs/>
      <w:color w:val="983620" w:themeColor="accent2"/>
    </w:rPr>
  </w:style>
  <w:style w:type="paragraph" w:styleId="Heading4">
    <w:name w:val="heading 4"/>
    <w:basedOn w:val="Normal"/>
    <w:next w:val="Normal"/>
    <w:link w:val="Heading4Char"/>
    <w:uiPriority w:val="1"/>
    <w:semiHidden/>
    <w:unhideWhenUsed/>
    <w:qFormat/>
    <w:rsid w:val="001B255D"/>
    <w:pPr>
      <w:keepNext/>
      <w:keepLines/>
      <w:spacing w:before="200" w:after="0"/>
      <w:outlineLvl w:val="3"/>
    </w:pPr>
    <w:rPr>
      <w:rFonts w:asciiTheme="majorHAnsi" w:eastAsiaTheme="majorEastAsia" w:hAnsiTheme="majorHAnsi" w:cstheme="majorBidi"/>
      <w:bCs/>
      <w:iCs/>
      <w:color w:val="4B5A60" w:themeColor="accent1"/>
    </w:rPr>
  </w:style>
  <w:style w:type="paragraph" w:styleId="Heading5">
    <w:name w:val="heading 5"/>
    <w:basedOn w:val="Normal"/>
    <w:next w:val="Normal"/>
    <w:link w:val="Heading5Char"/>
    <w:uiPriority w:val="1"/>
    <w:semiHidden/>
    <w:unhideWhenUsed/>
    <w:qFormat/>
    <w:rsid w:val="00163F9B"/>
    <w:pPr>
      <w:keepNext/>
      <w:keepLines/>
      <w:spacing w:before="200" w:after="0"/>
      <w:outlineLvl w:val="4"/>
    </w:pPr>
    <w:rPr>
      <w:rFonts w:asciiTheme="majorHAnsi" w:eastAsiaTheme="majorEastAsia" w:hAnsiTheme="majorHAnsi" w:cstheme="majorBidi"/>
      <w:color w:val="252C2F" w:themeColor="accent1" w:themeShade="7F"/>
    </w:rPr>
  </w:style>
  <w:style w:type="paragraph" w:styleId="Heading6">
    <w:name w:val="heading 6"/>
    <w:basedOn w:val="Normal"/>
    <w:next w:val="Normal"/>
    <w:link w:val="Heading6Char"/>
    <w:uiPriority w:val="1"/>
    <w:semiHidden/>
    <w:unhideWhenUsed/>
    <w:qFormat/>
    <w:rsid w:val="001B255D"/>
    <w:pPr>
      <w:keepNext/>
      <w:keepLines/>
      <w:spacing w:before="200" w:after="0"/>
      <w:outlineLvl w:val="5"/>
    </w:pPr>
    <w:rPr>
      <w:rFonts w:asciiTheme="majorHAnsi" w:eastAsiaTheme="majorEastAsia" w:hAnsiTheme="majorHAnsi" w:cstheme="majorBidi"/>
      <w:i/>
      <w:iCs/>
      <w:color w:val="252C2F" w:themeColor="accent1" w:themeShade="7F"/>
    </w:rPr>
  </w:style>
  <w:style w:type="paragraph" w:styleId="Heading7">
    <w:name w:val="heading 7"/>
    <w:basedOn w:val="Normal"/>
    <w:next w:val="Normal"/>
    <w:link w:val="Heading7Char"/>
    <w:uiPriority w:val="1"/>
    <w:semiHidden/>
    <w:unhideWhenUsed/>
    <w:qFormat/>
    <w:rsid w:val="001B255D"/>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1B255D"/>
    <w:pPr>
      <w:keepNext/>
      <w:keepLines/>
      <w:spacing w:before="200" w:after="0"/>
      <w:outlineLvl w:val="7"/>
    </w:pPr>
    <w:rPr>
      <w:rFonts w:asciiTheme="majorHAnsi" w:eastAsiaTheme="majorEastAsia" w:hAnsiTheme="majorHAnsi" w:cstheme="majorBidi"/>
      <w:color w:val="983620" w:themeColor="accent2"/>
      <w:sz w:val="20"/>
      <w:szCs w:val="20"/>
    </w:rPr>
  </w:style>
  <w:style w:type="paragraph" w:styleId="Heading9">
    <w:name w:val="heading 9"/>
    <w:basedOn w:val="Normal"/>
    <w:next w:val="Normal"/>
    <w:link w:val="Heading9Char"/>
    <w:uiPriority w:val="1"/>
    <w:semiHidden/>
    <w:unhideWhenUsed/>
    <w:qFormat/>
    <w:rsid w:val="001B255D"/>
    <w:pPr>
      <w:keepNext/>
      <w:keepLines/>
      <w:spacing w:before="200" w:after="0"/>
      <w:outlineLvl w:val="8"/>
    </w:pPr>
    <w:rPr>
      <w:rFonts w:asciiTheme="majorHAnsi" w:eastAsiaTheme="majorEastAsia" w:hAnsiTheme="majorHAnsi" w:cstheme="majorBidi"/>
      <w:iC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11A7"/>
    <w:pPr>
      <w:spacing w:after="0" w:line="240" w:lineRule="auto"/>
    </w:pPr>
    <w:rPr>
      <w:sz w:val="12"/>
    </w:rPr>
  </w:style>
  <w:style w:type="paragraph" w:styleId="BalloonText">
    <w:name w:val="Balloon Text"/>
    <w:basedOn w:val="Normal"/>
    <w:link w:val="BalloonTextChar"/>
    <w:uiPriority w:val="99"/>
    <w:semiHidden/>
    <w:unhideWhenUsed/>
    <w:rsid w:val="0046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A26A59"/>
    <w:pPr>
      <w:spacing w:before="480" w:after="60" w:line="240" w:lineRule="auto"/>
      <w:contextualSpacing/>
    </w:pPr>
    <w:rPr>
      <w:rFonts w:asciiTheme="majorHAnsi" w:eastAsiaTheme="majorEastAsia" w:hAnsiTheme="majorHAnsi" w:cstheme="majorBidi"/>
      <w:color w:val="983620" w:themeColor="accent2"/>
      <w:kern w:val="28"/>
      <w:sz w:val="72"/>
      <w:szCs w:val="52"/>
    </w:rPr>
  </w:style>
  <w:style w:type="character" w:customStyle="1" w:styleId="TitleChar">
    <w:name w:val="Title Char"/>
    <w:basedOn w:val="DefaultParagraphFont"/>
    <w:link w:val="Title"/>
    <w:uiPriority w:val="1"/>
    <w:rsid w:val="007204F4"/>
    <w:rPr>
      <w:rFonts w:asciiTheme="majorHAnsi" w:eastAsiaTheme="majorEastAsia" w:hAnsiTheme="majorHAnsi" w:cstheme="majorBidi"/>
      <w:color w:val="983620" w:themeColor="accent2"/>
      <w:kern w:val="28"/>
      <w:sz w:val="72"/>
      <w:szCs w:val="52"/>
    </w:rPr>
  </w:style>
  <w:style w:type="character" w:styleId="PlaceholderText">
    <w:name w:val="Placeholder Text"/>
    <w:basedOn w:val="DefaultParagraphFon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pPr>
    <w:rPr>
      <w:rFonts w:asciiTheme="majorHAnsi" w:eastAsiaTheme="majorEastAsia" w:hAnsiTheme="majorHAnsi" w:cstheme="majorBidi"/>
      <w:iCs/>
      <w:color w:val="000000" w:themeColor="text1"/>
      <w:sz w:val="28"/>
    </w:rPr>
  </w:style>
  <w:style w:type="character" w:customStyle="1" w:styleId="SubtitleChar">
    <w:name w:val="Subtitle Char"/>
    <w:basedOn w:val="DefaultParagraphFont"/>
    <w:link w:val="Subtitle"/>
    <w:uiPriority w:val="1"/>
    <w:rsid w:val="007204F4"/>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rsid w:val="00FB0E54"/>
    <w:pPr>
      <w:pageBreakBefore/>
      <w:pBdr>
        <w:bottom w:val="single" w:sz="2" w:space="12" w:color="BFBFBF" w:themeColor="background1" w:themeShade="BF"/>
      </w:pBdr>
      <w:spacing w:before="480"/>
      <w:jc w:val="center"/>
    </w:pPr>
    <w:rPr>
      <w:rFonts w:asciiTheme="majorHAnsi" w:hAnsiTheme="majorHAnsi"/>
      <w:color w:val="983620" w:themeColor="accent2"/>
      <w:sz w:val="48"/>
    </w:rPr>
  </w:style>
  <w:style w:type="paragraph" w:styleId="Header">
    <w:name w:val="header"/>
    <w:basedOn w:val="Normal"/>
    <w:link w:val="HeaderChar"/>
    <w:uiPriority w:val="99"/>
    <w:rsid w:val="00A15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157"/>
  </w:style>
  <w:style w:type="paragraph" w:styleId="Footer">
    <w:name w:val="footer"/>
    <w:basedOn w:val="Normal"/>
    <w:link w:val="FooterChar"/>
    <w:uiPriority w:val="99"/>
    <w:rsid w:val="003411A7"/>
    <w:pPr>
      <w:tabs>
        <w:tab w:val="center" w:pos="4680"/>
        <w:tab w:val="right" w:pos="9360"/>
      </w:tabs>
      <w:spacing w:before="240" w:after="0" w:line="264" w:lineRule="auto"/>
    </w:pPr>
    <w:rPr>
      <w:color w:val="595959" w:themeColor="text1" w:themeTint="A6"/>
      <w:sz w:val="20"/>
    </w:rPr>
  </w:style>
  <w:style w:type="character" w:customStyle="1" w:styleId="FooterChar">
    <w:name w:val="Footer Char"/>
    <w:basedOn w:val="DefaultParagraphFont"/>
    <w:link w:val="Footer"/>
    <w:uiPriority w:val="99"/>
    <w:rsid w:val="003411A7"/>
    <w:rPr>
      <w:color w:val="595959" w:themeColor="text1" w:themeTint="A6"/>
      <w:sz w:val="20"/>
    </w:rPr>
  </w:style>
  <w:style w:type="paragraph" w:customStyle="1" w:styleId="Header-FooterRight">
    <w:name w:val="Header-Footer Right"/>
    <w:basedOn w:val="Normal"/>
    <w:uiPriority w:val="99"/>
    <w:rsid w:val="003411A7"/>
    <w:pPr>
      <w:spacing w:before="240" w:after="0" w:line="264" w:lineRule="auto"/>
      <w:jc w:val="right"/>
    </w:pPr>
    <w:rPr>
      <w:color w:val="595959" w:themeColor="text1" w:themeTint="A6"/>
      <w:sz w:val="20"/>
    </w:rPr>
  </w:style>
  <w:style w:type="character" w:customStyle="1" w:styleId="Heading1Char">
    <w:name w:val="Heading 1 Char"/>
    <w:basedOn w:val="DefaultParagraphFont"/>
    <w:link w:val="Heading1"/>
    <w:uiPriority w:val="1"/>
    <w:rsid w:val="005B0C93"/>
    <w:rPr>
      <w:rFonts w:asciiTheme="majorHAnsi" w:eastAsiaTheme="majorEastAsia" w:hAnsiTheme="majorHAnsi" w:cstheme="majorBidi"/>
      <w:bCs/>
      <w:color w:val="983620" w:themeColor="accent2"/>
      <w:sz w:val="48"/>
      <w:szCs w:val="28"/>
    </w:rPr>
  </w:style>
  <w:style w:type="character" w:customStyle="1" w:styleId="Heading2Char">
    <w:name w:val="Heading 2 Char"/>
    <w:basedOn w:val="DefaultParagraphFont"/>
    <w:link w:val="Heading2"/>
    <w:uiPriority w:val="1"/>
    <w:rsid w:val="005B0C93"/>
    <w:rPr>
      <w:rFonts w:asciiTheme="majorHAnsi" w:eastAsiaTheme="majorEastAsia" w:hAnsiTheme="majorHAnsi" w:cstheme="majorBidi"/>
      <w:bCs/>
      <w:color w:val="000000" w:themeColor="text1"/>
      <w:sz w:val="28"/>
      <w:szCs w:val="26"/>
    </w:rPr>
  </w:style>
  <w:style w:type="character" w:customStyle="1" w:styleId="Heading3Char">
    <w:name w:val="Heading 3 Char"/>
    <w:basedOn w:val="DefaultParagraphFont"/>
    <w:link w:val="Heading3"/>
    <w:uiPriority w:val="1"/>
    <w:rsid w:val="005B0C93"/>
    <w:rPr>
      <w:rFonts w:asciiTheme="majorHAnsi" w:eastAsiaTheme="majorEastAsia" w:hAnsiTheme="majorHAnsi" w:cstheme="majorBidi"/>
      <w:bCs/>
      <w:color w:val="983620" w:themeColor="accent2"/>
    </w:rPr>
  </w:style>
  <w:style w:type="paragraph" w:styleId="Caption">
    <w:name w:val="caption"/>
    <w:basedOn w:val="Normal"/>
    <w:next w:val="Normal"/>
    <w:uiPriority w:val="1"/>
    <w:qFormat/>
    <w:rsid w:val="00144C46"/>
    <w:pPr>
      <w:spacing w:after="200" w:line="240" w:lineRule="auto"/>
      <w:jc w:val="center"/>
    </w:pPr>
    <w:rPr>
      <w:bCs/>
      <w:i/>
      <w:color w:val="404040" w:themeColor="text1" w:themeTint="BF"/>
      <w:sz w:val="18"/>
      <w:szCs w:val="18"/>
    </w:rPr>
  </w:style>
  <w:style w:type="paragraph" w:styleId="Bibliography">
    <w:name w:val="Bibliography"/>
    <w:basedOn w:val="Normal"/>
    <w:next w:val="Normal"/>
    <w:uiPriority w:val="1"/>
    <w:unhideWhenUsed/>
    <w:rsid w:val="00654459"/>
  </w:style>
  <w:style w:type="paragraph" w:styleId="TOCHeading">
    <w:name w:val="TOC Heading"/>
    <w:basedOn w:val="Appendix"/>
    <w:next w:val="Normal"/>
    <w:uiPriority w:val="39"/>
    <w:qFormat/>
    <w:rsid w:val="006F61EB"/>
  </w:style>
  <w:style w:type="paragraph" w:styleId="TOC1">
    <w:name w:val="toc 1"/>
    <w:basedOn w:val="Normal"/>
    <w:next w:val="Normal"/>
    <w:autoRedefine/>
    <w:uiPriority w:val="39"/>
    <w:unhideWhenUsed/>
    <w:rsid w:val="00CA2782"/>
    <w:pPr>
      <w:tabs>
        <w:tab w:val="right" w:leader="dot" w:pos="9350"/>
      </w:tabs>
      <w:spacing w:after="100"/>
    </w:pPr>
    <w:rPr>
      <w:rFonts w:ascii="Times New Roman" w:hAnsi="Times New Roman" w:cs="Times New Roman"/>
      <w:noProof/>
    </w:rPr>
  </w:style>
  <w:style w:type="paragraph" w:styleId="TOC2">
    <w:name w:val="toc 2"/>
    <w:basedOn w:val="Normal"/>
    <w:next w:val="Normal"/>
    <w:autoRedefine/>
    <w:uiPriority w:val="39"/>
    <w:unhideWhenUsed/>
    <w:rsid w:val="006F61EB"/>
    <w:pPr>
      <w:spacing w:after="100"/>
      <w:ind w:left="240"/>
    </w:pPr>
  </w:style>
  <w:style w:type="paragraph" w:styleId="TOC3">
    <w:name w:val="toc 3"/>
    <w:basedOn w:val="Normal"/>
    <w:next w:val="Normal"/>
    <w:autoRedefine/>
    <w:uiPriority w:val="39"/>
    <w:unhideWhenUsed/>
    <w:rsid w:val="0075481F"/>
    <w:pPr>
      <w:tabs>
        <w:tab w:val="right" w:leader="dot" w:pos="9350"/>
      </w:tabs>
      <w:spacing w:after="100"/>
    </w:pPr>
    <w:rPr>
      <w:rFonts w:ascii="Times New Roman" w:hAnsi="Times New Roman" w:cs="Times New Roman"/>
      <w:noProof/>
    </w:rPr>
  </w:style>
  <w:style w:type="character" w:styleId="Hyperlink">
    <w:name w:val="Hyperlink"/>
    <w:basedOn w:val="DefaultParagraphFont"/>
    <w:uiPriority w:val="99"/>
    <w:unhideWhenUsed/>
    <w:rsid w:val="006F61EB"/>
    <w:rPr>
      <w:color w:val="524A82" w:themeColor="hyperlink"/>
      <w:u w:val="single"/>
    </w:rPr>
  </w:style>
  <w:style w:type="paragraph" w:styleId="ListBullet">
    <w:name w:val="List Bullet"/>
    <w:basedOn w:val="Normal"/>
    <w:uiPriority w:val="1"/>
    <w:qFormat/>
    <w:rsid w:val="00295F26"/>
    <w:pPr>
      <w:numPr>
        <w:numId w:val="1"/>
      </w:numPr>
    </w:pPr>
  </w:style>
  <w:style w:type="paragraph" w:styleId="ListNumber">
    <w:name w:val="List Number"/>
    <w:basedOn w:val="Normal"/>
    <w:uiPriority w:val="1"/>
    <w:qFormat/>
    <w:rsid w:val="00295F26"/>
    <w:pPr>
      <w:numPr>
        <w:numId w:val="2"/>
      </w:numPr>
    </w:pPr>
  </w:style>
  <w:style w:type="character" w:customStyle="1" w:styleId="Heading4Char">
    <w:name w:val="Heading 4 Char"/>
    <w:basedOn w:val="DefaultParagraphFont"/>
    <w:link w:val="Heading4"/>
    <w:uiPriority w:val="1"/>
    <w:semiHidden/>
    <w:rsid w:val="005B0C93"/>
    <w:rPr>
      <w:rFonts w:asciiTheme="majorHAnsi" w:eastAsiaTheme="majorEastAsia" w:hAnsiTheme="majorHAnsi" w:cstheme="majorBidi"/>
      <w:bCs/>
      <w:iCs/>
      <w:color w:val="4B5A60" w:themeColor="accent1"/>
    </w:rPr>
  </w:style>
  <w:style w:type="character" w:customStyle="1" w:styleId="Heading6Char">
    <w:name w:val="Heading 6 Char"/>
    <w:basedOn w:val="DefaultParagraphFont"/>
    <w:link w:val="Heading6"/>
    <w:uiPriority w:val="1"/>
    <w:semiHidden/>
    <w:rsid w:val="005B0C93"/>
    <w:rPr>
      <w:rFonts w:asciiTheme="majorHAnsi" w:eastAsiaTheme="majorEastAsia" w:hAnsiTheme="majorHAnsi" w:cstheme="majorBidi"/>
      <w:i/>
      <w:iCs/>
      <w:color w:val="252C2F" w:themeColor="accent1" w:themeShade="7F"/>
    </w:rPr>
  </w:style>
  <w:style w:type="character" w:customStyle="1" w:styleId="Heading7Char">
    <w:name w:val="Heading 7 Char"/>
    <w:basedOn w:val="DefaultParagraphFont"/>
    <w:link w:val="Heading7"/>
    <w:uiPriority w:val="1"/>
    <w:semiHidden/>
    <w:rsid w:val="005B0C93"/>
    <w:rPr>
      <w:rFonts w:asciiTheme="majorHAnsi" w:eastAsiaTheme="majorEastAsia" w:hAnsiTheme="majorHAnsi" w:cstheme="majorBidi"/>
      <w:iCs/>
      <w:color w:val="595959" w:themeColor="text1" w:themeTint="A6"/>
    </w:rPr>
  </w:style>
  <w:style w:type="character" w:customStyle="1" w:styleId="Heading8Char">
    <w:name w:val="Heading 8 Char"/>
    <w:basedOn w:val="DefaultParagraphFont"/>
    <w:link w:val="Heading8"/>
    <w:uiPriority w:val="1"/>
    <w:semiHidden/>
    <w:rsid w:val="005B0C93"/>
    <w:rPr>
      <w:rFonts w:asciiTheme="majorHAnsi" w:eastAsiaTheme="majorEastAsia" w:hAnsiTheme="majorHAnsi" w:cstheme="majorBidi"/>
      <w:color w:val="983620" w:themeColor="accent2"/>
      <w:sz w:val="20"/>
      <w:szCs w:val="20"/>
    </w:rPr>
  </w:style>
  <w:style w:type="character" w:customStyle="1" w:styleId="Heading9Char">
    <w:name w:val="Heading 9 Char"/>
    <w:basedOn w:val="DefaultParagraphFont"/>
    <w:link w:val="Heading9"/>
    <w:uiPriority w:val="1"/>
    <w:semiHidden/>
    <w:rsid w:val="005B0C93"/>
    <w:rPr>
      <w:rFonts w:asciiTheme="majorHAnsi" w:eastAsiaTheme="majorEastAsia" w:hAnsiTheme="majorHAnsi" w:cstheme="majorBidi"/>
      <w:iCs/>
      <w:color w:val="595959" w:themeColor="text1" w:themeTint="A6"/>
      <w:sz w:val="20"/>
      <w:szCs w:val="20"/>
    </w:rPr>
  </w:style>
  <w:style w:type="paragraph" w:styleId="Quote">
    <w:name w:val="Quote"/>
    <w:basedOn w:val="Normal"/>
    <w:next w:val="Normal"/>
    <w:link w:val="QuoteChar"/>
    <w:uiPriority w:val="9"/>
    <w:unhideWhenUsed/>
    <w:qFormat/>
    <w:rsid w:val="001B255D"/>
    <w:pPr>
      <w:ind w:left="720" w:right="720"/>
    </w:pPr>
    <w:rPr>
      <w:i/>
      <w:iCs/>
      <w:color w:val="595959" w:themeColor="text1" w:themeTint="A6"/>
    </w:rPr>
  </w:style>
  <w:style w:type="character" w:customStyle="1" w:styleId="QuoteChar">
    <w:name w:val="Quote Char"/>
    <w:basedOn w:val="DefaultParagraphFont"/>
    <w:link w:val="Quote"/>
    <w:uiPriority w:val="9"/>
    <w:rsid w:val="007204F4"/>
    <w:rPr>
      <w:i/>
      <w:iCs/>
      <w:color w:val="595959" w:themeColor="text1" w:themeTint="A6"/>
    </w:rPr>
  </w:style>
  <w:style w:type="paragraph" w:styleId="CommentText">
    <w:name w:val="annotation text"/>
    <w:basedOn w:val="Normal"/>
    <w:link w:val="CommentTextChar"/>
    <w:uiPriority w:val="99"/>
    <w:semiHidden/>
    <w:unhideWhenUsed/>
    <w:rsid w:val="00730909"/>
    <w:pPr>
      <w:spacing w:line="240" w:lineRule="auto"/>
    </w:pPr>
  </w:style>
  <w:style w:type="character" w:customStyle="1" w:styleId="CommentTextChar">
    <w:name w:val="Comment Text Char"/>
    <w:basedOn w:val="DefaultParagraphFont"/>
    <w:link w:val="CommentText"/>
    <w:uiPriority w:val="99"/>
    <w:semiHidden/>
    <w:rsid w:val="00730909"/>
  </w:style>
  <w:style w:type="paragraph" w:styleId="CommentSubject">
    <w:name w:val="annotation subject"/>
    <w:basedOn w:val="CommentText"/>
    <w:next w:val="CommentText"/>
    <w:link w:val="CommentSubjectChar"/>
    <w:uiPriority w:val="99"/>
    <w:semiHidden/>
    <w:unhideWhenUsed/>
    <w:rsid w:val="00730909"/>
    <w:pPr>
      <w:spacing w:after="0"/>
    </w:pPr>
    <w:rPr>
      <w:b/>
      <w:bCs/>
      <w:sz w:val="20"/>
      <w:szCs w:val="20"/>
    </w:rPr>
  </w:style>
  <w:style w:type="character" w:customStyle="1" w:styleId="CommentSubjectChar">
    <w:name w:val="Comment Subject Char"/>
    <w:basedOn w:val="CommentTextChar"/>
    <w:link w:val="CommentSubject"/>
    <w:uiPriority w:val="99"/>
    <w:semiHidden/>
    <w:rsid w:val="00730909"/>
    <w:rPr>
      <w:b/>
      <w:bCs/>
      <w:sz w:val="20"/>
      <w:szCs w:val="20"/>
    </w:rPr>
  </w:style>
  <w:style w:type="paragraph" w:styleId="ListParagraph">
    <w:name w:val="List Paragraph"/>
    <w:basedOn w:val="Normal"/>
    <w:uiPriority w:val="34"/>
    <w:qFormat/>
    <w:rsid w:val="005B3642"/>
    <w:pPr>
      <w:spacing w:after="0" w:line="240" w:lineRule="auto"/>
      <w:ind w:left="720"/>
      <w:contextualSpacing/>
    </w:pPr>
  </w:style>
  <w:style w:type="character" w:styleId="CommentReference">
    <w:name w:val="annotation reference"/>
    <w:basedOn w:val="DefaultParagraphFont"/>
    <w:uiPriority w:val="99"/>
    <w:semiHidden/>
    <w:unhideWhenUsed/>
    <w:rsid w:val="005B3642"/>
    <w:rPr>
      <w:sz w:val="18"/>
      <w:szCs w:val="18"/>
    </w:rPr>
  </w:style>
  <w:style w:type="character" w:styleId="FollowedHyperlink">
    <w:name w:val="FollowedHyperlink"/>
    <w:basedOn w:val="DefaultParagraphFont"/>
    <w:uiPriority w:val="99"/>
    <w:semiHidden/>
    <w:unhideWhenUsed/>
    <w:rsid w:val="00FF5A09"/>
    <w:rPr>
      <w:color w:val="8F9954" w:themeColor="followedHyperlink"/>
      <w:u w:val="single"/>
    </w:rPr>
  </w:style>
  <w:style w:type="character" w:styleId="Strong">
    <w:name w:val="Strong"/>
    <w:uiPriority w:val="22"/>
    <w:qFormat/>
    <w:rsid w:val="00950EAE"/>
    <w:rPr>
      <w:b/>
      <w:bCs/>
    </w:rPr>
  </w:style>
  <w:style w:type="character" w:customStyle="1" w:styleId="Heading5Char">
    <w:name w:val="Heading 5 Char"/>
    <w:basedOn w:val="DefaultParagraphFont"/>
    <w:link w:val="Heading5"/>
    <w:uiPriority w:val="1"/>
    <w:semiHidden/>
    <w:rsid w:val="00163F9B"/>
    <w:rPr>
      <w:rFonts w:asciiTheme="majorHAnsi" w:eastAsiaTheme="majorEastAsia" w:hAnsiTheme="majorHAnsi" w:cstheme="majorBidi"/>
      <w:color w:val="252C2F" w:themeColor="accent1" w:themeShade="7F"/>
    </w:rPr>
  </w:style>
  <w:style w:type="paragraph" w:styleId="BodyTextIndent">
    <w:name w:val="Body Text Indent"/>
    <w:basedOn w:val="Normal"/>
    <w:link w:val="BodyTextIndentChar"/>
    <w:rsid w:val="00163F9B"/>
    <w:pPr>
      <w:tabs>
        <w:tab w:val="left" w:pos="-1440"/>
        <w:tab w:val="left" w:pos="-720"/>
        <w:tab w:val="left" w:pos="720"/>
      </w:tabs>
      <w:suppressAutoHyphens/>
      <w:spacing w:after="0" w:line="240" w:lineRule="auto"/>
      <w:ind w:left="540" w:hanging="5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63F9B"/>
    <w:rPr>
      <w:rFonts w:ascii="Times New Roman" w:eastAsia="Times New Roman" w:hAnsi="Times New Roman" w:cs="Times New Roman"/>
      <w:szCs w:val="20"/>
    </w:rPr>
  </w:style>
  <w:style w:type="paragraph" w:styleId="BodyTextIndent2">
    <w:name w:val="Body Text Indent 2"/>
    <w:basedOn w:val="Normal"/>
    <w:link w:val="BodyTextIndent2Char"/>
    <w:rsid w:val="00163F9B"/>
    <w:pPr>
      <w:tabs>
        <w:tab w:val="left" w:pos="-1440"/>
        <w:tab w:val="left" w:pos="-720"/>
        <w:tab w:val="left" w:pos="0"/>
        <w:tab w:val="left" w:pos="535"/>
        <w:tab w:val="left" w:pos="720"/>
      </w:tabs>
      <w:suppressAutoHyphens/>
      <w:spacing w:after="0" w:line="240" w:lineRule="auto"/>
      <w:ind w:left="535" w:hanging="535"/>
      <w:jc w:val="both"/>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163F9B"/>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CA2782"/>
    <w:pPr>
      <w:spacing w:after="120"/>
    </w:pPr>
    <w:rPr>
      <w:sz w:val="16"/>
      <w:szCs w:val="16"/>
    </w:rPr>
  </w:style>
  <w:style w:type="character" w:customStyle="1" w:styleId="BodyText3Char">
    <w:name w:val="Body Text 3 Char"/>
    <w:basedOn w:val="DefaultParagraphFont"/>
    <w:link w:val="BodyText3"/>
    <w:uiPriority w:val="99"/>
    <w:semiHidden/>
    <w:rsid w:val="00CA2782"/>
    <w:rPr>
      <w:sz w:val="16"/>
      <w:szCs w:val="16"/>
    </w:rPr>
  </w:style>
  <w:style w:type="paragraph" w:styleId="BodyText">
    <w:name w:val="Body Text"/>
    <w:basedOn w:val="Normal"/>
    <w:link w:val="BodyTextChar"/>
    <w:uiPriority w:val="99"/>
    <w:semiHidden/>
    <w:unhideWhenUsed/>
    <w:rsid w:val="00351F4B"/>
    <w:pPr>
      <w:spacing w:after="120"/>
    </w:pPr>
  </w:style>
  <w:style w:type="character" w:customStyle="1" w:styleId="BodyTextChar">
    <w:name w:val="Body Text Char"/>
    <w:basedOn w:val="DefaultParagraphFont"/>
    <w:link w:val="BodyText"/>
    <w:uiPriority w:val="99"/>
    <w:semiHidden/>
    <w:rsid w:val="00351F4B"/>
  </w:style>
  <w:style w:type="character" w:customStyle="1" w:styleId="apple-converted-space">
    <w:name w:val="apple-converted-space"/>
    <w:basedOn w:val="DefaultParagraphFont"/>
    <w:rsid w:val="00055C6A"/>
  </w:style>
  <w:style w:type="paragraph" w:styleId="NormalWeb">
    <w:name w:val="Normal (Web)"/>
    <w:basedOn w:val="Normal"/>
    <w:uiPriority w:val="99"/>
    <w:semiHidden/>
    <w:unhideWhenUsed/>
    <w:rsid w:val="0024041C"/>
    <w:pPr>
      <w:spacing w:before="100" w:beforeAutospacing="1" w:after="100" w:afterAutospacing="1" w:line="240" w:lineRule="auto"/>
    </w:pPr>
    <w:rPr>
      <w:rFonts w:ascii="Times New Roman" w:hAnsi="Times New Roman" w:cs="Times New Roman"/>
    </w:rPr>
  </w:style>
  <w:style w:type="paragraph" w:customStyle="1" w:styleId="Default">
    <w:name w:val="Default"/>
    <w:rsid w:val="0024041C"/>
    <w:pPr>
      <w:widowControl w:val="0"/>
      <w:autoSpaceDE w:val="0"/>
      <w:autoSpaceDN w:val="0"/>
      <w:adjustRightInd w:val="0"/>
      <w:spacing w:after="0" w:line="240" w:lineRule="auto"/>
    </w:pPr>
    <w:rPr>
      <w:rFonts w:ascii="Calibri" w:eastAsia="Times New Roman" w:hAnsi="Calibri" w:cs="Calibri"/>
      <w:color w:val="000000"/>
    </w:rPr>
  </w:style>
  <w:style w:type="paragraph" w:customStyle="1" w:styleId="CM16">
    <w:name w:val="CM16"/>
    <w:basedOn w:val="Default"/>
    <w:next w:val="Default"/>
    <w:uiPriority w:val="99"/>
    <w:rsid w:val="0024041C"/>
    <w:rPr>
      <w:rFonts w:cs="Times New Roman"/>
      <w:color w:val="auto"/>
    </w:rPr>
  </w:style>
  <w:style w:type="paragraph" w:customStyle="1" w:styleId="CM17">
    <w:name w:val="CM17"/>
    <w:basedOn w:val="Default"/>
    <w:next w:val="Default"/>
    <w:uiPriority w:val="99"/>
    <w:rsid w:val="0024041C"/>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53631">
      <w:bodyDiv w:val="1"/>
      <w:marLeft w:val="0"/>
      <w:marRight w:val="0"/>
      <w:marTop w:val="0"/>
      <w:marBottom w:val="0"/>
      <w:divBdr>
        <w:top w:val="none" w:sz="0" w:space="0" w:color="auto"/>
        <w:left w:val="none" w:sz="0" w:space="0" w:color="auto"/>
        <w:bottom w:val="none" w:sz="0" w:space="0" w:color="auto"/>
        <w:right w:val="none" w:sz="0" w:space="0" w:color="auto"/>
      </w:divBdr>
    </w:div>
    <w:div w:id="187885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ffa.org/SiteCollectionDocuments/tc_national_quality_program_standards_revised.pdf" TargetMode="External"/><Relationship Id="rId26" Type="http://schemas.openxmlformats.org/officeDocument/2006/relationships/hyperlink" Target="http://splife.studentlife.msu.edu/academic-freedom-for-students-at-michigan-state-university" TargetMode="External"/><Relationship Id="rId21" Type="http://schemas.openxmlformats.org/officeDocument/2006/relationships/hyperlink" Target="http://www.reg.msu.edu/AcademicPrograms/Print.asp?Section=534"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twoodpublishing.com" TargetMode="External"/><Relationship Id="rId25" Type="http://schemas.openxmlformats.org/officeDocument/2006/relationships/hyperlink" Target="http://splife.studentlife.msu.edu/academic-freedom-for-students-at-michigan-state-university"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everettm@msu.edu" TargetMode="External"/><Relationship Id="rId20" Type="http://schemas.openxmlformats.org/officeDocument/2006/relationships/hyperlink" Target="http://splife.studentlife.msu.edu/regulations/general-student-regulations" TargetMode="External"/><Relationship Id="rId29" Type="http://schemas.openxmlformats.org/officeDocument/2006/relationships/hyperlink" Target="http://www.michigan.gov/documents/BIOMMC_168213_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msu.edu/unit/ombud/honestylinks.html"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2l.msu.edu/" TargetMode="External"/><Relationship Id="rId23" Type="http://schemas.openxmlformats.org/officeDocument/2006/relationships/hyperlink" Target="http://splife.studentlife.msu.edu/" TargetMode="External"/><Relationship Id="rId28" Type="http://schemas.openxmlformats.org/officeDocument/2006/relationships/hyperlink" Target="http://ctenavigator.org/programs/list/442" TargetMode="External"/><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plife.studentlife.msu.edu/academic-freedom-for-students-at-michigan-state-university/article-2-academic-rights-and-responsibilities"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life.studentlife.msu.edu/regulations/student-group-regulations-administrative-rulings-all-university-policies-and-selected-ordinances/examinations-ordinance-17-00" TargetMode="External"/><Relationship Id="rId27" Type="http://schemas.openxmlformats.org/officeDocument/2006/relationships/hyperlink" Target="http://splife.studentlife.msu.edu/regulations/general-student-regulations" TargetMode="Externa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Miscellaneous:Term%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71B9637FD8154F968D467643E73C16"/>
        <w:category>
          <w:name w:val="General"/>
          <w:gallery w:val="placeholder"/>
        </w:category>
        <w:types>
          <w:type w:val="bbPlcHdr"/>
        </w:types>
        <w:behaviors>
          <w:behavior w:val="content"/>
        </w:behaviors>
        <w:guid w:val="{50DDB74D-21F3-834B-95AC-C9D7E3BE9CA9}"/>
      </w:docPartPr>
      <w:docPartBody>
        <w:p w:rsidR="00A07047" w:rsidRDefault="00A07047">
          <w:pPr>
            <w:pStyle w:val="8D71B9637FD8154F968D467643E73C16"/>
          </w:pPr>
          <w:r w:rsidRPr="00BA009E">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DEEE256"/>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15:restartNumberingAfterBreak="0">
    <w:nsid w:val="FFFFFF89"/>
    <w:multiLevelType w:val="singleLevel"/>
    <w:tmpl w:val="9A9E0AC8"/>
    <w:lvl w:ilvl="0">
      <w:start w:val="1"/>
      <w:numFmt w:val="bullet"/>
      <w:pStyle w:val="ListBullet"/>
      <w:lvlText w:val="n"/>
      <w:lvlJc w:val="left"/>
      <w:pPr>
        <w:tabs>
          <w:tab w:val="num" w:pos="360"/>
        </w:tabs>
        <w:ind w:left="360" w:hanging="360"/>
      </w:pPr>
      <w:rPr>
        <w:rFonts w:ascii="Wingdings" w:hAnsi="Wingdings" w:hint="default"/>
        <w:color w:val="E97132" w:themeColor="accent2"/>
      </w:rPr>
    </w:lvl>
  </w:abstractNum>
  <w:num w:numId="1" w16cid:durableId="2038964316">
    <w:abstractNumId w:val="1"/>
  </w:num>
  <w:num w:numId="2" w16cid:durableId="69639293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047"/>
    <w:rsid w:val="00032677"/>
    <w:rsid w:val="00054FE9"/>
    <w:rsid w:val="00087886"/>
    <w:rsid w:val="0014259A"/>
    <w:rsid w:val="00286DCB"/>
    <w:rsid w:val="00311EDA"/>
    <w:rsid w:val="0031346B"/>
    <w:rsid w:val="003636C0"/>
    <w:rsid w:val="003E2D7E"/>
    <w:rsid w:val="003F33DC"/>
    <w:rsid w:val="00416438"/>
    <w:rsid w:val="00431171"/>
    <w:rsid w:val="0044708A"/>
    <w:rsid w:val="00565F2F"/>
    <w:rsid w:val="005D6F43"/>
    <w:rsid w:val="005E25AE"/>
    <w:rsid w:val="00635F23"/>
    <w:rsid w:val="00641A32"/>
    <w:rsid w:val="006F4982"/>
    <w:rsid w:val="007C01A1"/>
    <w:rsid w:val="00804B9E"/>
    <w:rsid w:val="008B047B"/>
    <w:rsid w:val="00936009"/>
    <w:rsid w:val="0095737D"/>
    <w:rsid w:val="009B46CD"/>
    <w:rsid w:val="00A07047"/>
    <w:rsid w:val="00C11086"/>
    <w:rsid w:val="00C604F2"/>
    <w:rsid w:val="00C760C1"/>
    <w:rsid w:val="00D179E0"/>
    <w:rsid w:val="00D225B6"/>
    <w:rsid w:val="00D331C0"/>
    <w:rsid w:val="00D83B00"/>
    <w:rsid w:val="00DD265C"/>
    <w:rsid w:val="00DD667F"/>
    <w:rsid w:val="00EA7F1E"/>
    <w:rsid w:val="00EB264F"/>
    <w:rsid w:val="00F15F06"/>
    <w:rsid w:val="00F37E7F"/>
    <w:rsid w:val="00F90D51"/>
    <w:rsid w:val="00FC3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pPr>
      <w:keepNext/>
      <w:keepLines/>
      <w:pBdr>
        <w:bottom w:val="single" w:sz="2" w:space="14" w:color="BFBFBF" w:themeColor="background1" w:themeShade="BF"/>
      </w:pBdr>
      <w:spacing w:before="120" w:after="240" w:line="276" w:lineRule="auto"/>
      <w:jc w:val="center"/>
      <w:outlineLvl w:val="1"/>
    </w:pPr>
    <w:rPr>
      <w:rFonts w:asciiTheme="majorHAnsi" w:eastAsiaTheme="majorEastAsia" w:hAnsiTheme="majorHAnsi" w:cstheme="majorBidi"/>
      <w:bCs/>
      <w:color w:val="000000" w:themeColor="text1"/>
      <w:sz w:val="28"/>
      <w:szCs w:val="26"/>
      <w:lang w:eastAsia="en-US"/>
    </w:rPr>
  </w:style>
  <w:style w:type="paragraph" w:styleId="Heading3">
    <w:name w:val="heading 3"/>
    <w:basedOn w:val="Normal"/>
    <w:next w:val="Normal"/>
    <w:link w:val="Heading3Char"/>
    <w:uiPriority w:val="1"/>
    <w:qFormat/>
    <w:pPr>
      <w:keepNext/>
      <w:keepLines/>
      <w:spacing w:before="280" w:line="276" w:lineRule="auto"/>
      <w:outlineLvl w:val="2"/>
    </w:pPr>
    <w:rPr>
      <w:rFonts w:asciiTheme="majorHAnsi" w:eastAsiaTheme="majorEastAsia" w:hAnsiTheme="majorHAnsi" w:cstheme="majorBidi"/>
      <w:bCs/>
      <w:color w:val="E97132" w:themeColor="accent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71B9637FD8154F968D467643E73C16">
    <w:name w:val="8D71B9637FD8154F968D467643E73C16"/>
  </w:style>
  <w:style w:type="character" w:customStyle="1" w:styleId="Heading2Char">
    <w:name w:val="Heading 2 Char"/>
    <w:basedOn w:val="DefaultParagraphFont"/>
    <w:link w:val="Heading2"/>
    <w:uiPriority w:val="1"/>
    <w:rPr>
      <w:rFonts w:asciiTheme="majorHAnsi" w:eastAsiaTheme="majorEastAsia" w:hAnsiTheme="majorHAnsi" w:cstheme="majorBidi"/>
      <w:bCs/>
      <w:color w:val="000000" w:themeColor="text1"/>
      <w:sz w:val="28"/>
      <w:szCs w:val="26"/>
      <w:lang w:eastAsia="en-US"/>
    </w:rPr>
  </w:style>
  <w:style w:type="character" w:customStyle="1" w:styleId="Heading3Char">
    <w:name w:val="Heading 3 Char"/>
    <w:basedOn w:val="DefaultParagraphFont"/>
    <w:link w:val="Heading3"/>
    <w:uiPriority w:val="1"/>
    <w:rPr>
      <w:rFonts w:asciiTheme="majorHAnsi" w:eastAsiaTheme="majorEastAsia" w:hAnsiTheme="majorHAnsi" w:cstheme="majorBidi"/>
      <w:bCs/>
      <w:color w:val="E97132" w:themeColor="accent2"/>
      <w:lang w:eastAsia="en-US"/>
    </w:rPr>
  </w:style>
  <w:style w:type="paragraph" w:styleId="ListBullet">
    <w:name w:val="List Bullet"/>
    <w:basedOn w:val="Normal"/>
    <w:uiPriority w:val="1"/>
    <w:qFormat/>
    <w:pPr>
      <w:numPr>
        <w:numId w:val="1"/>
      </w:numPr>
      <w:spacing w:after="240" w:line="276" w:lineRule="auto"/>
    </w:pPr>
    <w:rPr>
      <w:lang w:eastAsia="en-US"/>
    </w:rPr>
  </w:style>
  <w:style w:type="paragraph" w:styleId="ListNumber">
    <w:name w:val="List Number"/>
    <w:basedOn w:val="Normal"/>
    <w:uiPriority w:val="1"/>
    <w:qFormat/>
    <w:pPr>
      <w:numPr>
        <w:numId w:val="2"/>
      </w:numPr>
      <w:spacing w:after="24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_rels/theme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apital">
  <a:themeElements>
    <a:clrScheme name="Term Paper">
      <a:dk1>
        <a:srgbClr val="000000"/>
      </a:dk1>
      <a:lt1>
        <a:srgbClr val="FFFFFF"/>
      </a:lt1>
      <a:dk2>
        <a:srgbClr val="6F6D5D"/>
      </a:dk2>
      <a:lt2>
        <a:srgbClr val="7C8F97"/>
      </a:lt2>
      <a:accent1>
        <a:srgbClr val="4B5A60"/>
      </a:accent1>
      <a:accent2>
        <a:srgbClr val="983620"/>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Laste</b:Tag>
    <b:SourceType>Book</b:SourceType>
    <b:Guid>{BD4ADEE4-EAA5-4B04-A87D-2E77C1151C40}</b:Guid>
    <b:Title>Lorem Ipsum Dolor Sit Amet</b:Title>
    <b:Year>Date</b:Year>
    <b:City>City</b:City>
    <b:Publisher>Publisher</b:Publisher>
    <b:Author>
      <b:Author>
        <b:NameList>
          <b:Person>
            <b:Last>Last Name</b:Last>
            <b:First>First Name</b:First>
          </b:Person>
        </b:NameList>
      </b:Author>
    </b:Author>
    <b:RefOrder>1</b:RefOrder>
  </b:Source>
  <b:Source>
    <b:Tag>Laste1</b:Tag>
    <b:SourceType>JournalArticle</b:SourceType>
    <b:Guid>{89CA9E05-3404-46CB-8061-6741D2EB17B5}</b:Guid>
    <b:Title>Dolor Sit Amet</b:Title>
    <b:Year>Date</b:Year>
    <b:JournalName>Lorem Ipsum</b:JournalName>
    <b:Pages>1 - 10</b:Pages>
    <b:Author>
      <b:Author>
        <b:NameList>
          <b:Person>
            <b:Last>Last Name</b:Last>
            <b:First>First Name</b:First>
          </b:Person>
        </b:NameList>
      </b:Author>
    </b:Author>
    <b:RefOrder>2</b:RefOrder>
  </b:Source>
  <b:Source>
    <b:Tag>Dolte</b:Tag>
    <b:SourceType>ArticleInAPeriodical</b:SourceType>
    <b:Guid>{2C792E63-AED4-412B-A2CD-AC7291C24484}</b:Guid>
    <b:Author>
      <b:Author>
        <b:NameList>
          <b:Person>
            <b:Last>Last Name</b:Last>
            <b:First>First Name</b:First>
          </b:Person>
        </b:NameList>
      </b:Author>
    </b:Author>
    <b:Title>Lorem Ipsum Dolor Sit Amet</b:Title>
    <b:Year>Date</b:Year>
    <b:City>City</b:City>
    <b:Publisher>Publisher</b:Publisher>
    <b:StateProvince>State</b:StateProvince>
    <b:CountryRegion>Country</b:CountryRegion>
    <b:PeriodicalTitle>Duis sed elit ante</b:PeriodicalTitle>
    <b:Pages>10-20</b:Pages>
    <b:RefOrder>3</b:RefOrder>
  </b:Source>
</b:Sources>
</file>

<file path=customXml/itemProps1.xml><?xml version="1.0" encoding="utf-8"?>
<ds:datastoreItem xmlns:ds="http://schemas.openxmlformats.org/officeDocument/2006/customXml" ds:itemID="{E6BBE8F2-264C-FF45-B1A6-A02660A0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Macintosh%20HD:Applications:Microsoft%20Office%202011:Office:Media:Templates:Print%20Layout%20View:Miscellaneous:Term%20Paper.dotx</Template>
  <TotalTime>296</TotalTime>
  <Pages>17</Pages>
  <Words>4236</Words>
  <Characters>24151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Educational Theory and Application of Experiential Learning in ANR Course Handbook 
(CSUS861)</vt:lpstr>
    </vt:vector>
  </TitlesOfParts>
  <Manager/>
  <Company/>
  <LinksUpToDate>false</LinksUpToDate>
  <CharactersWithSpaces>28331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Theory and Application of Experiential Learning in AFNR Course Handbook 
(CSUS861)</dc:title>
  <dc:subject>Program Overview</dc:subject>
  <dc:creator>Michael Everett</dc:creator>
  <cp:keywords/>
  <dc:description/>
  <cp:lastModifiedBy>Everett, Michael</cp:lastModifiedBy>
  <cp:revision>231</cp:revision>
  <cp:lastPrinted>2014-07-29T15:55:00Z</cp:lastPrinted>
  <dcterms:created xsi:type="dcterms:W3CDTF">2017-11-29T12:49:00Z</dcterms:created>
  <dcterms:modified xsi:type="dcterms:W3CDTF">2025-05-21T17:33:00Z</dcterms:modified>
  <cp:category/>
</cp:coreProperties>
</file>